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2D2E3" w14:textId="77777777" w:rsidR="00B9715B" w:rsidRDefault="00B9715B" w:rsidP="00B9715B">
      <w:pPr>
        <w:pStyle w:val="Overskrift"/>
        <w:rPr>
          <w:rFonts w:asciiTheme="minorHAnsi" w:eastAsiaTheme="minorHAnsi" w:hAnsiTheme="minorHAnsi" w:cstheme="minorBidi"/>
          <w:color w:val="auto"/>
          <w:sz w:val="22"/>
          <w:szCs w:val="22"/>
          <w:lang w:eastAsia="en-US"/>
        </w:rPr>
      </w:pPr>
      <w:bookmarkStart w:id="0" w:name="_Hlk52527402"/>
    </w:p>
    <w:p w14:paraId="0B513D70" w14:textId="77777777" w:rsidR="00DE33FA" w:rsidRDefault="00DE33FA" w:rsidP="00B9715B">
      <w:pPr>
        <w:jc w:val="center"/>
        <w:rPr>
          <w:b/>
          <w:bCs/>
          <w:sz w:val="44"/>
          <w:szCs w:val="44"/>
        </w:rPr>
      </w:pPr>
    </w:p>
    <w:p w14:paraId="46AEA59D" w14:textId="77777777" w:rsidR="00DE33FA" w:rsidRDefault="00DE33FA" w:rsidP="00B9715B">
      <w:pPr>
        <w:jc w:val="center"/>
        <w:rPr>
          <w:b/>
          <w:bCs/>
          <w:sz w:val="44"/>
          <w:szCs w:val="44"/>
        </w:rPr>
      </w:pPr>
    </w:p>
    <w:p w14:paraId="35144D28" w14:textId="77777777" w:rsidR="00DE33FA" w:rsidRDefault="00DE33FA" w:rsidP="00B9715B">
      <w:pPr>
        <w:jc w:val="center"/>
        <w:rPr>
          <w:b/>
          <w:bCs/>
          <w:sz w:val="44"/>
          <w:szCs w:val="44"/>
        </w:rPr>
      </w:pPr>
    </w:p>
    <w:p w14:paraId="66E0B831" w14:textId="77777777" w:rsidR="00E74DDE" w:rsidRDefault="00E74DDE" w:rsidP="00B9715B">
      <w:pPr>
        <w:jc w:val="center"/>
        <w:rPr>
          <w:b/>
          <w:bCs/>
          <w:sz w:val="56"/>
          <w:szCs w:val="56"/>
        </w:rPr>
      </w:pPr>
    </w:p>
    <w:p w14:paraId="560726A3" w14:textId="77777777" w:rsidR="00DE33FA" w:rsidRDefault="00B9715B" w:rsidP="00B9715B">
      <w:pPr>
        <w:jc w:val="center"/>
        <w:rPr>
          <w:b/>
          <w:bCs/>
          <w:sz w:val="56"/>
          <w:szCs w:val="56"/>
        </w:rPr>
      </w:pPr>
      <w:r w:rsidRPr="00DE33FA">
        <w:rPr>
          <w:b/>
          <w:bCs/>
          <w:sz w:val="56"/>
          <w:szCs w:val="56"/>
        </w:rPr>
        <w:t xml:space="preserve">Vejledning om brug af billeder og video </w:t>
      </w:r>
    </w:p>
    <w:p w14:paraId="6B621833" w14:textId="77777777" w:rsidR="00041E4E" w:rsidRDefault="00B9715B" w:rsidP="00DE33FA">
      <w:pPr>
        <w:jc w:val="center"/>
        <w:rPr>
          <w:b/>
          <w:bCs/>
          <w:sz w:val="56"/>
          <w:szCs w:val="56"/>
        </w:rPr>
      </w:pPr>
      <w:r w:rsidRPr="00DE33FA">
        <w:rPr>
          <w:b/>
          <w:bCs/>
          <w:sz w:val="56"/>
          <w:szCs w:val="56"/>
        </w:rPr>
        <w:t>i Ishøj Kommune</w:t>
      </w:r>
      <w:r w:rsidR="00DE33FA" w:rsidRPr="00DE33FA">
        <w:rPr>
          <w:b/>
          <w:bCs/>
          <w:sz w:val="56"/>
          <w:szCs w:val="56"/>
        </w:rPr>
        <w:t xml:space="preserve"> (GDPR)</w:t>
      </w:r>
    </w:p>
    <w:p w14:paraId="2D474654" w14:textId="77777777" w:rsidR="00041E4E" w:rsidRDefault="00E74DDE" w:rsidP="00DE33FA">
      <w:pPr>
        <w:jc w:val="center"/>
        <w:rPr>
          <w:b/>
          <w:bCs/>
          <w:sz w:val="56"/>
          <w:szCs w:val="56"/>
        </w:rPr>
      </w:pPr>
      <w:r>
        <w:rPr>
          <w:noProof/>
          <w:lang w:eastAsia="da-DK"/>
        </w:rPr>
        <w:drawing>
          <wp:anchor distT="0" distB="0" distL="114300" distR="114300" simplePos="0" relativeHeight="251658240" behindDoc="1" locked="0" layoutInCell="1" allowOverlap="1" wp14:anchorId="461EAEC0" wp14:editId="14132F8E">
            <wp:simplePos x="0" y="0"/>
            <wp:positionH relativeFrom="column">
              <wp:align>center</wp:align>
            </wp:positionH>
            <wp:positionV relativeFrom="paragraph">
              <wp:posOffset>569595</wp:posOffset>
            </wp:positionV>
            <wp:extent cx="1829250" cy="195120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9250" cy="1951200"/>
                    </a:xfrm>
                    <a:prstGeom prst="rect">
                      <a:avLst/>
                    </a:prstGeom>
                    <a:noFill/>
                    <a:ln>
                      <a:noFill/>
                    </a:ln>
                  </pic:spPr>
                </pic:pic>
              </a:graphicData>
            </a:graphic>
          </wp:anchor>
        </w:drawing>
      </w:r>
    </w:p>
    <w:p w14:paraId="7ED9B414" w14:textId="77777777" w:rsidR="00697C51" w:rsidRDefault="00697C51" w:rsidP="00DE33FA">
      <w:pPr>
        <w:jc w:val="center"/>
        <w:rPr>
          <w:b/>
          <w:bCs/>
          <w:sz w:val="44"/>
          <w:szCs w:val="44"/>
        </w:rPr>
      </w:pPr>
    </w:p>
    <w:p w14:paraId="6B8A07B8" w14:textId="77777777" w:rsidR="00697C51" w:rsidRDefault="00697C51" w:rsidP="00DE33FA">
      <w:pPr>
        <w:jc w:val="center"/>
        <w:rPr>
          <w:b/>
          <w:bCs/>
          <w:sz w:val="44"/>
          <w:szCs w:val="44"/>
        </w:rPr>
      </w:pPr>
    </w:p>
    <w:p w14:paraId="0C4E44EA" w14:textId="77777777" w:rsidR="00697C51" w:rsidRDefault="00697C51" w:rsidP="00DE33FA">
      <w:pPr>
        <w:jc w:val="center"/>
        <w:rPr>
          <w:b/>
          <w:bCs/>
          <w:sz w:val="44"/>
          <w:szCs w:val="44"/>
        </w:rPr>
      </w:pPr>
    </w:p>
    <w:p w14:paraId="3E6A338A" w14:textId="77777777" w:rsidR="00697C51" w:rsidRDefault="00697C51" w:rsidP="00DE33FA">
      <w:pPr>
        <w:jc w:val="center"/>
        <w:rPr>
          <w:b/>
          <w:bCs/>
          <w:sz w:val="44"/>
          <w:szCs w:val="44"/>
        </w:rPr>
      </w:pPr>
    </w:p>
    <w:p w14:paraId="68140560" w14:textId="77777777" w:rsidR="00697C51" w:rsidRDefault="00697C51" w:rsidP="00DE33FA">
      <w:pPr>
        <w:jc w:val="center"/>
        <w:rPr>
          <w:b/>
          <w:bCs/>
          <w:sz w:val="44"/>
          <w:szCs w:val="44"/>
        </w:rPr>
      </w:pPr>
    </w:p>
    <w:p w14:paraId="2261CA47" w14:textId="50321A8B" w:rsidR="00B9715B" w:rsidRPr="00DE33FA" w:rsidRDefault="00697C51" w:rsidP="00DE33FA">
      <w:pPr>
        <w:jc w:val="center"/>
        <w:rPr>
          <w:b/>
          <w:bCs/>
          <w:sz w:val="56"/>
          <w:szCs w:val="56"/>
        </w:rPr>
      </w:pPr>
      <w:r>
        <w:rPr>
          <w:b/>
          <w:bCs/>
          <w:sz w:val="44"/>
          <w:szCs w:val="44"/>
        </w:rPr>
        <w:t>April 2021</w:t>
      </w:r>
      <w:r w:rsidR="00B9715B" w:rsidRPr="00D17BF4">
        <w:rPr>
          <w:b/>
          <w:bCs/>
          <w:sz w:val="44"/>
          <w:szCs w:val="44"/>
        </w:rPr>
        <w:br w:type="page"/>
      </w:r>
    </w:p>
    <w:sdt>
      <w:sdtPr>
        <w:rPr>
          <w:rFonts w:asciiTheme="minorHAnsi" w:eastAsiaTheme="minorHAnsi" w:hAnsiTheme="minorHAnsi" w:cstheme="minorBidi"/>
          <w:color w:val="auto"/>
          <w:sz w:val="22"/>
          <w:szCs w:val="22"/>
          <w:lang w:eastAsia="en-US"/>
        </w:rPr>
        <w:id w:val="-609431442"/>
        <w:docPartObj>
          <w:docPartGallery w:val="Table of Contents"/>
          <w:docPartUnique/>
        </w:docPartObj>
      </w:sdtPr>
      <w:sdtEndPr>
        <w:rPr>
          <w:b/>
          <w:bCs/>
        </w:rPr>
      </w:sdtEndPr>
      <w:sdtContent>
        <w:p w14:paraId="1C99BD64" w14:textId="77777777" w:rsidR="00B9715B" w:rsidRDefault="00B9715B" w:rsidP="00B9715B">
          <w:pPr>
            <w:pStyle w:val="Overskrift"/>
          </w:pPr>
          <w:r>
            <w:t>Indhold</w:t>
          </w:r>
        </w:p>
        <w:p w14:paraId="510376A0" w14:textId="77777777" w:rsidR="00FE309A" w:rsidRDefault="00E511DF">
          <w:pPr>
            <w:pStyle w:val="Indholdsfortegnelse1"/>
            <w:tabs>
              <w:tab w:val="right" w:leader="dot" w:pos="9628"/>
            </w:tabs>
            <w:rPr>
              <w:rFonts w:eastAsiaTheme="minorEastAsia"/>
              <w:noProof/>
              <w:lang w:eastAsia="da-DK"/>
            </w:rPr>
          </w:pPr>
          <w:r>
            <w:rPr>
              <w:b/>
              <w:bCs/>
            </w:rPr>
            <w:fldChar w:fldCharType="begin"/>
          </w:r>
          <w:r w:rsidR="00B9715B">
            <w:rPr>
              <w:b/>
              <w:bCs/>
            </w:rPr>
            <w:instrText xml:space="preserve"> TOC \o "1-3" \h \z \u </w:instrText>
          </w:r>
          <w:r>
            <w:rPr>
              <w:b/>
              <w:bCs/>
            </w:rPr>
            <w:fldChar w:fldCharType="separate"/>
          </w:r>
          <w:hyperlink w:anchor="_Toc66106583" w:history="1">
            <w:r w:rsidR="00FE309A" w:rsidRPr="002B7277">
              <w:rPr>
                <w:rStyle w:val="Hyperlink"/>
                <w:noProof/>
              </w:rPr>
              <w:t>Indholdet af denne vejledning i punktform:</w:t>
            </w:r>
            <w:r w:rsidR="00FE309A">
              <w:rPr>
                <w:noProof/>
                <w:webHidden/>
              </w:rPr>
              <w:tab/>
            </w:r>
            <w:r>
              <w:rPr>
                <w:noProof/>
                <w:webHidden/>
              </w:rPr>
              <w:fldChar w:fldCharType="begin"/>
            </w:r>
            <w:r w:rsidR="00FE309A">
              <w:rPr>
                <w:noProof/>
                <w:webHidden/>
              </w:rPr>
              <w:instrText xml:space="preserve"> PAGEREF _Toc66106583 \h </w:instrText>
            </w:r>
            <w:r>
              <w:rPr>
                <w:noProof/>
                <w:webHidden/>
              </w:rPr>
            </w:r>
            <w:r>
              <w:rPr>
                <w:noProof/>
                <w:webHidden/>
              </w:rPr>
              <w:fldChar w:fldCharType="separate"/>
            </w:r>
            <w:r w:rsidR="00FE309A">
              <w:rPr>
                <w:noProof/>
                <w:webHidden/>
              </w:rPr>
              <w:t>3</w:t>
            </w:r>
            <w:r>
              <w:rPr>
                <w:noProof/>
                <w:webHidden/>
              </w:rPr>
              <w:fldChar w:fldCharType="end"/>
            </w:r>
          </w:hyperlink>
        </w:p>
        <w:p w14:paraId="0CEAB50A" w14:textId="77777777" w:rsidR="00FE309A" w:rsidRDefault="00697C51">
          <w:pPr>
            <w:pStyle w:val="Indholdsfortegnelse1"/>
            <w:tabs>
              <w:tab w:val="right" w:leader="dot" w:pos="9628"/>
            </w:tabs>
            <w:rPr>
              <w:rFonts w:eastAsiaTheme="minorEastAsia"/>
              <w:noProof/>
              <w:lang w:eastAsia="da-DK"/>
            </w:rPr>
          </w:pPr>
          <w:hyperlink w:anchor="_Toc66106584" w:history="1">
            <w:r w:rsidR="00FE309A" w:rsidRPr="002B7277">
              <w:rPr>
                <w:rStyle w:val="Hyperlink"/>
                <w:noProof/>
              </w:rPr>
              <w:t>Brug af billeder og video til kommunal opgaveløsning i Ishøj Kommune</w:t>
            </w:r>
            <w:r w:rsidR="00FE309A">
              <w:rPr>
                <w:noProof/>
                <w:webHidden/>
              </w:rPr>
              <w:tab/>
            </w:r>
            <w:r w:rsidR="00E511DF">
              <w:rPr>
                <w:noProof/>
                <w:webHidden/>
              </w:rPr>
              <w:fldChar w:fldCharType="begin"/>
            </w:r>
            <w:r w:rsidR="00FE309A">
              <w:rPr>
                <w:noProof/>
                <w:webHidden/>
              </w:rPr>
              <w:instrText xml:space="preserve"> PAGEREF _Toc66106584 \h </w:instrText>
            </w:r>
            <w:r w:rsidR="00E511DF">
              <w:rPr>
                <w:noProof/>
                <w:webHidden/>
              </w:rPr>
            </w:r>
            <w:r w:rsidR="00E511DF">
              <w:rPr>
                <w:noProof/>
                <w:webHidden/>
              </w:rPr>
              <w:fldChar w:fldCharType="separate"/>
            </w:r>
            <w:r w:rsidR="00FE309A">
              <w:rPr>
                <w:noProof/>
                <w:webHidden/>
              </w:rPr>
              <w:t>4</w:t>
            </w:r>
            <w:r w:rsidR="00E511DF">
              <w:rPr>
                <w:noProof/>
                <w:webHidden/>
              </w:rPr>
              <w:fldChar w:fldCharType="end"/>
            </w:r>
          </w:hyperlink>
        </w:p>
        <w:p w14:paraId="232FFD1A" w14:textId="77777777" w:rsidR="00FE309A" w:rsidRDefault="00697C51">
          <w:pPr>
            <w:pStyle w:val="Indholdsfortegnelse1"/>
            <w:tabs>
              <w:tab w:val="right" w:leader="dot" w:pos="9628"/>
            </w:tabs>
            <w:rPr>
              <w:rFonts w:eastAsiaTheme="minorEastAsia"/>
              <w:noProof/>
              <w:lang w:eastAsia="da-DK"/>
            </w:rPr>
          </w:pPr>
          <w:hyperlink w:anchor="_Toc66106585" w:history="1">
            <w:r w:rsidR="00FE309A" w:rsidRPr="002B7277">
              <w:rPr>
                <w:rStyle w:val="Hyperlink"/>
                <w:noProof/>
              </w:rPr>
              <w:t>Hvilke billeder er omfattet af GDPR?</w:t>
            </w:r>
            <w:r w:rsidR="00FE309A">
              <w:rPr>
                <w:noProof/>
                <w:webHidden/>
              </w:rPr>
              <w:tab/>
            </w:r>
            <w:r w:rsidR="00E511DF">
              <w:rPr>
                <w:noProof/>
                <w:webHidden/>
              </w:rPr>
              <w:fldChar w:fldCharType="begin"/>
            </w:r>
            <w:r w:rsidR="00FE309A">
              <w:rPr>
                <w:noProof/>
                <w:webHidden/>
              </w:rPr>
              <w:instrText xml:space="preserve"> PAGEREF _Toc66106585 \h </w:instrText>
            </w:r>
            <w:r w:rsidR="00E511DF">
              <w:rPr>
                <w:noProof/>
                <w:webHidden/>
              </w:rPr>
            </w:r>
            <w:r w:rsidR="00E511DF">
              <w:rPr>
                <w:noProof/>
                <w:webHidden/>
              </w:rPr>
              <w:fldChar w:fldCharType="separate"/>
            </w:r>
            <w:r w:rsidR="00FE309A">
              <w:rPr>
                <w:noProof/>
                <w:webHidden/>
              </w:rPr>
              <w:t>4</w:t>
            </w:r>
            <w:r w:rsidR="00E511DF">
              <w:rPr>
                <w:noProof/>
                <w:webHidden/>
              </w:rPr>
              <w:fldChar w:fldCharType="end"/>
            </w:r>
          </w:hyperlink>
        </w:p>
        <w:p w14:paraId="030D9854" w14:textId="77777777" w:rsidR="00FE309A" w:rsidRDefault="00697C51">
          <w:pPr>
            <w:pStyle w:val="Indholdsfortegnelse1"/>
            <w:tabs>
              <w:tab w:val="right" w:leader="dot" w:pos="9628"/>
            </w:tabs>
            <w:rPr>
              <w:rFonts w:eastAsiaTheme="minorEastAsia"/>
              <w:noProof/>
              <w:lang w:eastAsia="da-DK"/>
            </w:rPr>
          </w:pPr>
          <w:hyperlink w:anchor="_Toc66106586" w:history="1">
            <w:r w:rsidR="00FE309A" w:rsidRPr="002B7277">
              <w:rPr>
                <w:rStyle w:val="Hyperlink"/>
                <w:noProof/>
              </w:rPr>
              <w:t>Hvornår må du bruge billeder (behandlingsgrundlag)?</w:t>
            </w:r>
            <w:r w:rsidR="00FE309A">
              <w:rPr>
                <w:noProof/>
                <w:webHidden/>
              </w:rPr>
              <w:tab/>
            </w:r>
            <w:r w:rsidR="00E511DF">
              <w:rPr>
                <w:noProof/>
                <w:webHidden/>
              </w:rPr>
              <w:fldChar w:fldCharType="begin"/>
            </w:r>
            <w:r w:rsidR="00FE309A">
              <w:rPr>
                <w:noProof/>
                <w:webHidden/>
              </w:rPr>
              <w:instrText xml:space="preserve"> PAGEREF _Toc66106586 \h </w:instrText>
            </w:r>
            <w:r w:rsidR="00E511DF">
              <w:rPr>
                <w:noProof/>
                <w:webHidden/>
              </w:rPr>
            </w:r>
            <w:r w:rsidR="00E511DF">
              <w:rPr>
                <w:noProof/>
                <w:webHidden/>
              </w:rPr>
              <w:fldChar w:fldCharType="separate"/>
            </w:r>
            <w:r w:rsidR="00FE309A">
              <w:rPr>
                <w:noProof/>
                <w:webHidden/>
              </w:rPr>
              <w:t>4</w:t>
            </w:r>
            <w:r w:rsidR="00E511DF">
              <w:rPr>
                <w:noProof/>
                <w:webHidden/>
              </w:rPr>
              <w:fldChar w:fldCharType="end"/>
            </w:r>
          </w:hyperlink>
        </w:p>
        <w:p w14:paraId="3B9985BD" w14:textId="77777777" w:rsidR="00FE309A" w:rsidRDefault="00697C51">
          <w:pPr>
            <w:pStyle w:val="Indholdsfortegnelse2"/>
            <w:tabs>
              <w:tab w:val="right" w:leader="dot" w:pos="9628"/>
            </w:tabs>
            <w:rPr>
              <w:rFonts w:eastAsiaTheme="minorEastAsia"/>
              <w:noProof/>
              <w:lang w:eastAsia="da-DK"/>
            </w:rPr>
          </w:pPr>
          <w:hyperlink w:anchor="_Toc66106587" w:history="1">
            <w:r w:rsidR="00FE309A" w:rsidRPr="002B7277">
              <w:rPr>
                <w:rStyle w:val="Hyperlink"/>
                <w:noProof/>
              </w:rPr>
              <w:t>Behandlingsgrundlag i love og bekendtgørelser (GDPR artikel 6, stk. 1, litra e)</w:t>
            </w:r>
            <w:r w:rsidR="00FE309A">
              <w:rPr>
                <w:noProof/>
                <w:webHidden/>
              </w:rPr>
              <w:tab/>
            </w:r>
            <w:r w:rsidR="00E511DF">
              <w:rPr>
                <w:noProof/>
                <w:webHidden/>
              </w:rPr>
              <w:fldChar w:fldCharType="begin"/>
            </w:r>
            <w:r w:rsidR="00FE309A">
              <w:rPr>
                <w:noProof/>
                <w:webHidden/>
              </w:rPr>
              <w:instrText xml:space="preserve"> PAGEREF _Toc66106587 \h </w:instrText>
            </w:r>
            <w:r w:rsidR="00E511DF">
              <w:rPr>
                <w:noProof/>
                <w:webHidden/>
              </w:rPr>
            </w:r>
            <w:r w:rsidR="00E511DF">
              <w:rPr>
                <w:noProof/>
                <w:webHidden/>
              </w:rPr>
              <w:fldChar w:fldCharType="separate"/>
            </w:r>
            <w:r w:rsidR="00FE309A">
              <w:rPr>
                <w:noProof/>
                <w:webHidden/>
              </w:rPr>
              <w:t>4</w:t>
            </w:r>
            <w:r w:rsidR="00E511DF">
              <w:rPr>
                <w:noProof/>
                <w:webHidden/>
              </w:rPr>
              <w:fldChar w:fldCharType="end"/>
            </w:r>
          </w:hyperlink>
        </w:p>
        <w:p w14:paraId="0BAC787C" w14:textId="77777777" w:rsidR="00FE309A" w:rsidRDefault="00697C51">
          <w:pPr>
            <w:pStyle w:val="Indholdsfortegnelse2"/>
            <w:tabs>
              <w:tab w:val="right" w:leader="dot" w:pos="9628"/>
            </w:tabs>
            <w:rPr>
              <w:rFonts w:eastAsiaTheme="minorEastAsia"/>
              <w:noProof/>
              <w:lang w:eastAsia="da-DK"/>
            </w:rPr>
          </w:pPr>
          <w:hyperlink w:anchor="_Toc66106588" w:history="1">
            <w:r w:rsidR="00FE309A" w:rsidRPr="002B7277">
              <w:rPr>
                <w:rStyle w:val="Hyperlink"/>
                <w:noProof/>
              </w:rPr>
              <w:t>Behandlingsgrundlag i samtykke (GDPR artikel 6, stk. 1, litra a)</w:t>
            </w:r>
            <w:r w:rsidR="00FE309A">
              <w:rPr>
                <w:noProof/>
                <w:webHidden/>
              </w:rPr>
              <w:tab/>
            </w:r>
            <w:r w:rsidR="00E511DF">
              <w:rPr>
                <w:noProof/>
                <w:webHidden/>
              </w:rPr>
              <w:fldChar w:fldCharType="begin"/>
            </w:r>
            <w:r w:rsidR="00FE309A">
              <w:rPr>
                <w:noProof/>
                <w:webHidden/>
              </w:rPr>
              <w:instrText xml:space="preserve"> PAGEREF _Toc66106588 \h </w:instrText>
            </w:r>
            <w:r w:rsidR="00E511DF">
              <w:rPr>
                <w:noProof/>
                <w:webHidden/>
              </w:rPr>
            </w:r>
            <w:r w:rsidR="00E511DF">
              <w:rPr>
                <w:noProof/>
                <w:webHidden/>
              </w:rPr>
              <w:fldChar w:fldCharType="separate"/>
            </w:r>
            <w:r w:rsidR="00FE309A">
              <w:rPr>
                <w:noProof/>
                <w:webHidden/>
              </w:rPr>
              <w:t>5</w:t>
            </w:r>
            <w:r w:rsidR="00E511DF">
              <w:rPr>
                <w:noProof/>
                <w:webHidden/>
              </w:rPr>
              <w:fldChar w:fldCharType="end"/>
            </w:r>
          </w:hyperlink>
        </w:p>
        <w:p w14:paraId="7296E8D6" w14:textId="77777777" w:rsidR="00FE309A" w:rsidRDefault="00697C51">
          <w:pPr>
            <w:pStyle w:val="Indholdsfortegnelse2"/>
            <w:tabs>
              <w:tab w:val="right" w:leader="dot" w:pos="9628"/>
            </w:tabs>
            <w:rPr>
              <w:rFonts w:eastAsiaTheme="minorEastAsia"/>
              <w:noProof/>
              <w:lang w:eastAsia="da-DK"/>
            </w:rPr>
          </w:pPr>
          <w:hyperlink w:anchor="_Toc66106589" w:history="1">
            <w:r w:rsidR="00FE309A" w:rsidRPr="002B7277">
              <w:rPr>
                <w:rStyle w:val="Hyperlink"/>
                <w:noProof/>
              </w:rPr>
              <w:t>Opsummering</w:t>
            </w:r>
            <w:r w:rsidR="00FE309A">
              <w:rPr>
                <w:noProof/>
                <w:webHidden/>
              </w:rPr>
              <w:tab/>
            </w:r>
            <w:r w:rsidR="00E511DF">
              <w:rPr>
                <w:noProof/>
                <w:webHidden/>
              </w:rPr>
              <w:fldChar w:fldCharType="begin"/>
            </w:r>
            <w:r w:rsidR="00FE309A">
              <w:rPr>
                <w:noProof/>
                <w:webHidden/>
              </w:rPr>
              <w:instrText xml:space="preserve"> PAGEREF _Toc66106589 \h </w:instrText>
            </w:r>
            <w:r w:rsidR="00E511DF">
              <w:rPr>
                <w:noProof/>
                <w:webHidden/>
              </w:rPr>
            </w:r>
            <w:r w:rsidR="00E511DF">
              <w:rPr>
                <w:noProof/>
                <w:webHidden/>
              </w:rPr>
              <w:fldChar w:fldCharType="separate"/>
            </w:r>
            <w:r w:rsidR="00FE309A">
              <w:rPr>
                <w:noProof/>
                <w:webHidden/>
              </w:rPr>
              <w:t>6</w:t>
            </w:r>
            <w:r w:rsidR="00E511DF">
              <w:rPr>
                <w:noProof/>
                <w:webHidden/>
              </w:rPr>
              <w:fldChar w:fldCharType="end"/>
            </w:r>
          </w:hyperlink>
        </w:p>
        <w:p w14:paraId="226F5800" w14:textId="77777777" w:rsidR="00FE309A" w:rsidRDefault="00697C51">
          <w:pPr>
            <w:pStyle w:val="Indholdsfortegnelse1"/>
            <w:tabs>
              <w:tab w:val="right" w:leader="dot" w:pos="9628"/>
            </w:tabs>
            <w:rPr>
              <w:rFonts w:eastAsiaTheme="minorEastAsia"/>
              <w:noProof/>
              <w:lang w:eastAsia="da-DK"/>
            </w:rPr>
          </w:pPr>
          <w:hyperlink w:anchor="_Toc66106590" w:history="1">
            <w:r w:rsidR="00FE309A" w:rsidRPr="002B7277">
              <w:rPr>
                <w:rStyle w:val="Hyperlink"/>
                <w:noProof/>
              </w:rPr>
              <w:t>Principper i GDPR for brug af billeder</w:t>
            </w:r>
            <w:r w:rsidR="00FE309A">
              <w:rPr>
                <w:noProof/>
                <w:webHidden/>
              </w:rPr>
              <w:tab/>
            </w:r>
            <w:r w:rsidR="00E511DF">
              <w:rPr>
                <w:noProof/>
                <w:webHidden/>
              </w:rPr>
              <w:fldChar w:fldCharType="begin"/>
            </w:r>
            <w:r w:rsidR="00FE309A">
              <w:rPr>
                <w:noProof/>
                <w:webHidden/>
              </w:rPr>
              <w:instrText xml:space="preserve"> PAGEREF _Toc66106590 \h </w:instrText>
            </w:r>
            <w:r w:rsidR="00E511DF">
              <w:rPr>
                <w:noProof/>
                <w:webHidden/>
              </w:rPr>
            </w:r>
            <w:r w:rsidR="00E511DF">
              <w:rPr>
                <w:noProof/>
                <w:webHidden/>
              </w:rPr>
              <w:fldChar w:fldCharType="separate"/>
            </w:r>
            <w:r w:rsidR="00FE309A">
              <w:rPr>
                <w:noProof/>
                <w:webHidden/>
              </w:rPr>
              <w:t>6</w:t>
            </w:r>
            <w:r w:rsidR="00E511DF">
              <w:rPr>
                <w:noProof/>
                <w:webHidden/>
              </w:rPr>
              <w:fldChar w:fldCharType="end"/>
            </w:r>
          </w:hyperlink>
        </w:p>
        <w:p w14:paraId="248FAE06" w14:textId="77777777" w:rsidR="00FE309A" w:rsidRDefault="00697C51">
          <w:pPr>
            <w:pStyle w:val="Indholdsfortegnelse1"/>
            <w:tabs>
              <w:tab w:val="right" w:leader="dot" w:pos="9628"/>
            </w:tabs>
            <w:rPr>
              <w:rFonts w:eastAsiaTheme="minorEastAsia"/>
              <w:noProof/>
              <w:lang w:eastAsia="da-DK"/>
            </w:rPr>
          </w:pPr>
          <w:hyperlink w:anchor="_Toc66106591" w:history="1">
            <w:r w:rsidR="00FE309A" w:rsidRPr="002B7277">
              <w:rPr>
                <w:rStyle w:val="Hyperlink"/>
                <w:noProof/>
              </w:rPr>
              <w:t>Oplysningspligt og borgerens rettigheder (GDPR artikel 13)</w:t>
            </w:r>
            <w:r w:rsidR="00FE309A">
              <w:rPr>
                <w:noProof/>
                <w:webHidden/>
              </w:rPr>
              <w:tab/>
            </w:r>
            <w:r w:rsidR="00E511DF">
              <w:rPr>
                <w:noProof/>
                <w:webHidden/>
              </w:rPr>
              <w:fldChar w:fldCharType="begin"/>
            </w:r>
            <w:r w:rsidR="00FE309A">
              <w:rPr>
                <w:noProof/>
                <w:webHidden/>
              </w:rPr>
              <w:instrText xml:space="preserve"> PAGEREF _Toc66106591 \h </w:instrText>
            </w:r>
            <w:r w:rsidR="00E511DF">
              <w:rPr>
                <w:noProof/>
                <w:webHidden/>
              </w:rPr>
            </w:r>
            <w:r w:rsidR="00E511DF">
              <w:rPr>
                <w:noProof/>
                <w:webHidden/>
              </w:rPr>
              <w:fldChar w:fldCharType="separate"/>
            </w:r>
            <w:r w:rsidR="00FE309A">
              <w:rPr>
                <w:noProof/>
                <w:webHidden/>
              </w:rPr>
              <w:t>6</w:t>
            </w:r>
            <w:r w:rsidR="00E511DF">
              <w:rPr>
                <w:noProof/>
                <w:webHidden/>
              </w:rPr>
              <w:fldChar w:fldCharType="end"/>
            </w:r>
          </w:hyperlink>
        </w:p>
        <w:p w14:paraId="3713F499" w14:textId="77777777" w:rsidR="00FE309A" w:rsidRDefault="00697C51">
          <w:pPr>
            <w:pStyle w:val="Indholdsfortegnelse1"/>
            <w:tabs>
              <w:tab w:val="right" w:leader="dot" w:pos="9628"/>
            </w:tabs>
            <w:rPr>
              <w:rFonts w:eastAsiaTheme="minorEastAsia"/>
              <w:noProof/>
              <w:lang w:eastAsia="da-DK"/>
            </w:rPr>
          </w:pPr>
          <w:hyperlink w:anchor="_Toc66106592" w:history="1">
            <w:r w:rsidR="00FE309A" w:rsidRPr="002B7277">
              <w:rPr>
                <w:rStyle w:val="Hyperlink"/>
                <w:noProof/>
              </w:rPr>
              <w:t>Behandlingsprincipper (GDPR artikel 5)</w:t>
            </w:r>
            <w:r w:rsidR="00FE309A">
              <w:rPr>
                <w:noProof/>
                <w:webHidden/>
              </w:rPr>
              <w:tab/>
            </w:r>
            <w:r w:rsidR="00E511DF">
              <w:rPr>
                <w:noProof/>
                <w:webHidden/>
              </w:rPr>
              <w:fldChar w:fldCharType="begin"/>
            </w:r>
            <w:r w:rsidR="00FE309A">
              <w:rPr>
                <w:noProof/>
                <w:webHidden/>
              </w:rPr>
              <w:instrText xml:space="preserve"> PAGEREF _Toc66106592 \h </w:instrText>
            </w:r>
            <w:r w:rsidR="00E511DF">
              <w:rPr>
                <w:noProof/>
                <w:webHidden/>
              </w:rPr>
            </w:r>
            <w:r w:rsidR="00E511DF">
              <w:rPr>
                <w:noProof/>
                <w:webHidden/>
              </w:rPr>
              <w:fldChar w:fldCharType="separate"/>
            </w:r>
            <w:r w:rsidR="00FE309A">
              <w:rPr>
                <w:noProof/>
                <w:webHidden/>
              </w:rPr>
              <w:t>6</w:t>
            </w:r>
            <w:r w:rsidR="00E511DF">
              <w:rPr>
                <w:noProof/>
                <w:webHidden/>
              </w:rPr>
              <w:fldChar w:fldCharType="end"/>
            </w:r>
          </w:hyperlink>
        </w:p>
        <w:p w14:paraId="139B51F3" w14:textId="77777777" w:rsidR="00FE309A" w:rsidRDefault="00697C51">
          <w:pPr>
            <w:pStyle w:val="Indholdsfortegnelse2"/>
            <w:tabs>
              <w:tab w:val="right" w:leader="dot" w:pos="9628"/>
            </w:tabs>
            <w:rPr>
              <w:rFonts w:eastAsiaTheme="minorEastAsia"/>
              <w:noProof/>
              <w:lang w:eastAsia="da-DK"/>
            </w:rPr>
          </w:pPr>
          <w:hyperlink w:anchor="_Toc66106593" w:history="1">
            <w:r w:rsidR="00FE309A" w:rsidRPr="002B7277">
              <w:rPr>
                <w:rStyle w:val="Hyperlink"/>
                <w:noProof/>
              </w:rPr>
              <w:t>God databehandlingsskik (lovlighed, rimelighed og gennemsigtighed)</w:t>
            </w:r>
            <w:r w:rsidR="00FE309A">
              <w:rPr>
                <w:noProof/>
                <w:webHidden/>
              </w:rPr>
              <w:tab/>
            </w:r>
            <w:r w:rsidR="00E511DF">
              <w:rPr>
                <w:noProof/>
                <w:webHidden/>
              </w:rPr>
              <w:fldChar w:fldCharType="begin"/>
            </w:r>
            <w:r w:rsidR="00FE309A">
              <w:rPr>
                <w:noProof/>
                <w:webHidden/>
              </w:rPr>
              <w:instrText xml:space="preserve"> PAGEREF _Toc66106593 \h </w:instrText>
            </w:r>
            <w:r w:rsidR="00E511DF">
              <w:rPr>
                <w:noProof/>
                <w:webHidden/>
              </w:rPr>
            </w:r>
            <w:r w:rsidR="00E511DF">
              <w:rPr>
                <w:noProof/>
                <w:webHidden/>
              </w:rPr>
              <w:fldChar w:fldCharType="separate"/>
            </w:r>
            <w:r w:rsidR="00FE309A">
              <w:rPr>
                <w:noProof/>
                <w:webHidden/>
              </w:rPr>
              <w:t>6</w:t>
            </w:r>
            <w:r w:rsidR="00E511DF">
              <w:rPr>
                <w:noProof/>
                <w:webHidden/>
              </w:rPr>
              <w:fldChar w:fldCharType="end"/>
            </w:r>
          </w:hyperlink>
        </w:p>
        <w:p w14:paraId="48A38BE0" w14:textId="77777777" w:rsidR="00FE309A" w:rsidRDefault="00697C51">
          <w:pPr>
            <w:pStyle w:val="Indholdsfortegnelse2"/>
            <w:tabs>
              <w:tab w:val="right" w:leader="dot" w:pos="9628"/>
            </w:tabs>
            <w:rPr>
              <w:rFonts w:eastAsiaTheme="minorEastAsia"/>
              <w:noProof/>
              <w:lang w:eastAsia="da-DK"/>
            </w:rPr>
          </w:pPr>
          <w:hyperlink w:anchor="_Toc66106594" w:history="1">
            <w:r w:rsidR="00FE309A" w:rsidRPr="002B7277">
              <w:rPr>
                <w:rStyle w:val="Hyperlink"/>
                <w:noProof/>
              </w:rPr>
              <w:t>Særlige hensyn</w:t>
            </w:r>
            <w:r w:rsidR="00FE309A">
              <w:rPr>
                <w:noProof/>
                <w:webHidden/>
              </w:rPr>
              <w:tab/>
            </w:r>
            <w:r w:rsidR="00E511DF">
              <w:rPr>
                <w:noProof/>
                <w:webHidden/>
              </w:rPr>
              <w:fldChar w:fldCharType="begin"/>
            </w:r>
            <w:r w:rsidR="00FE309A">
              <w:rPr>
                <w:noProof/>
                <w:webHidden/>
              </w:rPr>
              <w:instrText xml:space="preserve"> PAGEREF _Toc66106594 \h </w:instrText>
            </w:r>
            <w:r w:rsidR="00E511DF">
              <w:rPr>
                <w:noProof/>
                <w:webHidden/>
              </w:rPr>
            </w:r>
            <w:r w:rsidR="00E511DF">
              <w:rPr>
                <w:noProof/>
                <w:webHidden/>
              </w:rPr>
              <w:fldChar w:fldCharType="separate"/>
            </w:r>
            <w:r w:rsidR="00FE309A">
              <w:rPr>
                <w:noProof/>
                <w:webHidden/>
              </w:rPr>
              <w:t>7</w:t>
            </w:r>
            <w:r w:rsidR="00E511DF">
              <w:rPr>
                <w:noProof/>
                <w:webHidden/>
              </w:rPr>
              <w:fldChar w:fldCharType="end"/>
            </w:r>
          </w:hyperlink>
        </w:p>
        <w:p w14:paraId="4539FDD8" w14:textId="77777777" w:rsidR="00FE309A" w:rsidRDefault="00697C51">
          <w:pPr>
            <w:pStyle w:val="Indholdsfortegnelse2"/>
            <w:tabs>
              <w:tab w:val="right" w:leader="dot" w:pos="9628"/>
            </w:tabs>
            <w:rPr>
              <w:rFonts w:eastAsiaTheme="minorEastAsia"/>
              <w:noProof/>
              <w:lang w:eastAsia="da-DK"/>
            </w:rPr>
          </w:pPr>
          <w:hyperlink w:anchor="_Toc66106595" w:history="1">
            <w:r w:rsidR="00FE309A" w:rsidRPr="002B7277">
              <w:rPr>
                <w:rStyle w:val="Hyperlink"/>
                <w:noProof/>
              </w:rPr>
              <w:t>Bestemt formål</w:t>
            </w:r>
            <w:r w:rsidR="00FE309A">
              <w:rPr>
                <w:noProof/>
                <w:webHidden/>
              </w:rPr>
              <w:tab/>
            </w:r>
            <w:r w:rsidR="00E511DF">
              <w:rPr>
                <w:noProof/>
                <w:webHidden/>
              </w:rPr>
              <w:fldChar w:fldCharType="begin"/>
            </w:r>
            <w:r w:rsidR="00FE309A">
              <w:rPr>
                <w:noProof/>
                <w:webHidden/>
              </w:rPr>
              <w:instrText xml:space="preserve"> PAGEREF _Toc66106595 \h </w:instrText>
            </w:r>
            <w:r w:rsidR="00E511DF">
              <w:rPr>
                <w:noProof/>
                <w:webHidden/>
              </w:rPr>
            </w:r>
            <w:r w:rsidR="00E511DF">
              <w:rPr>
                <w:noProof/>
                <w:webHidden/>
              </w:rPr>
              <w:fldChar w:fldCharType="separate"/>
            </w:r>
            <w:r w:rsidR="00FE309A">
              <w:rPr>
                <w:noProof/>
                <w:webHidden/>
              </w:rPr>
              <w:t>7</w:t>
            </w:r>
            <w:r w:rsidR="00E511DF">
              <w:rPr>
                <w:noProof/>
                <w:webHidden/>
              </w:rPr>
              <w:fldChar w:fldCharType="end"/>
            </w:r>
          </w:hyperlink>
        </w:p>
        <w:p w14:paraId="5CCC2FC4" w14:textId="77777777" w:rsidR="00FE309A" w:rsidRDefault="00697C51">
          <w:pPr>
            <w:pStyle w:val="Indholdsfortegnelse2"/>
            <w:tabs>
              <w:tab w:val="right" w:leader="dot" w:pos="9628"/>
            </w:tabs>
            <w:rPr>
              <w:rFonts w:eastAsiaTheme="minorEastAsia"/>
              <w:noProof/>
              <w:lang w:eastAsia="da-DK"/>
            </w:rPr>
          </w:pPr>
          <w:hyperlink w:anchor="_Toc66106596" w:history="1">
            <w:r w:rsidR="00FE309A" w:rsidRPr="002B7277">
              <w:rPr>
                <w:rStyle w:val="Hyperlink"/>
                <w:noProof/>
              </w:rPr>
              <w:t>Kun det nødvendige - Dataminimering</w:t>
            </w:r>
            <w:r w:rsidR="00FE309A">
              <w:rPr>
                <w:noProof/>
                <w:webHidden/>
              </w:rPr>
              <w:tab/>
            </w:r>
            <w:r w:rsidR="00E511DF">
              <w:rPr>
                <w:noProof/>
                <w:webHidden/>
              </w:rPr>
              <w:fldChar w:fldCharType="begin"/>
            </w:r>
            <w:r w:rsidR="00FE309A">
              <w:rPr>
                <w:noProof/>
                <w:webHidden/>
              </w:rPr>
              <w:instrText xml:space="preserve"> PAGEREF _Toc66106596 \h </w:instrText>
            </w:r>
            <w:r w:rsidR="00E511DF">
              <w:rPr>
                <w:noProof/>
                <w:webHidden/>
              </w:rPr>
            </w:r>
            <w:r w:rsidR="00E511DF">
              <w:rPr>
                <w:noProof/>
                <w:webHidden/>
              </w:rPr>
              <w:fldChar w:fldCharType="separate"/>
            </w:r>
            <w:r w:rsidR="00FE309A">
              <w:rPr>
                <w:noProof/>
                <w:webHidden/>
              </w:rPr>
              <w:t>8</w:t>
            </w:r>
            <w:r w:rsidR="00E511DF">
              <w:rPr>
                <w:noProof/>
                <w:webHidden/>
              </w:rPr>
              <w:fldChar w:fldCharType="end"/>
            </w:r>
          </w:hyperlink>
        </w:p>
        <w:p w14:paraId="20516C6A" w14:textId="77777777" w:rsidR="00FE309A" w:rsidRDefault="00697C51">
          <w:pPr>
            <w:pStyle w:val="Indholdsfortegnelse2"/>
            <w:tabs>
              <w:tab w:val="right" w:leader="dot" w:pos="9628"/>
            </w:tabs>
            <w:rPr>
              <w:rFonts w:eastAsiaTheme="minorEastAsia"/>
              <w:noProof/>
              <w:lang w:eastAsia="da-DK"/>
            </w:rPr>
          </w:pPr>
          <w:hyperlink w:anchor="_Toc66106597" w:history="1">
            <w:r w:rsidR="00FE309A" w:rsidRPr="002B7277">
              <w:rPr>
                <w:rStyle w:val="Hyperlink"/>
                <w:noProof/>
              </w:rPr>
              <w:t>Opbevaringsbegrænsning</w:t>
            </w:r>
            <w:r w:rsidR="00FE309A">
              <w:rPr>
                <w:noProof/>
                <w:webHidden/>
              </w:rPr>
              <w:tab/>
            </w:r>
            <w:r w:rsidR="00E511DF">
              <w:rPr>
                <w:noProof/>
                <w:webHidden/>
              </w:rPr>
              <w:fldChar w:fldCharType="begin"/>
            </w:r>
            <w:r w:rsidR="00FE309A">
              <w:rPr>
                <w:noProof/>
                <w:webHidden/>
              </w:rPr>
              <w:instrText xml:space="preserve"> PAGEREF _Toc66106597 \h </w:instrText>
            </w:r>
            <w:r w:rsidR="00E511DF">
              <w:rPr>
                <w:noProof/>
                <w:webHidden/>
              </w:rPr>
            </w:r>
            <w:r w:rsidR="00E511DF">
              <w:rPr>
                <w:noProof/>
                <w:webHidden/>
              </w:rPr>
              <w:fldChar w:fldCharType="separate"/>
            </w:r>
            <w:r w:rsidR="00FE309A">
              <w:rPr>
                <w:noProof/>
                <w:webHidden/>
              </w:rPr>
              <w:t>8</w:t>
            </w:r>
            <w:r w:rsidR="00E511DF">
              <w:rPr>
                <w:noProof/>
                <w:webHidden/>
              </w:rPr>
              <w:fldChar w:fldCharType="end"/>
            </w:r>
          </w:hyperlink>
        </w:p>
        <w:p w14:paraId="6EB8DBCC" w14:textId="77777777" w:rsidR="00FE309A" w:rsidRDefault="00697C51">
          <w:pPr>
            <w:pStyle w:val="Indholdsfortegnelse2"/>
            <w:tabs>
              <w:tab w:val="right" w:leader="dot" w:pos="9628"/>
            </w:tabs>
            <w:rPr>
              <w:rFonts w:eastAsiaTheme="minorEastAsia"/>
              <w:noProof/>
              <w:lang w:eastAsia="da-DK"/>
            </w:rPr>
          </w:pPr>
          <w:hyperlink w:anchor="_Toc66106598" w:history="1">
            <w:r w:rsidR="00FE309A" w:rsidRPr="002B7277">
              <w:rPr>
                <w:rStyle w:val="Hyperlink"/>
                <w:noProof/>
              </w:rPr>
              <w:t>Billeder og video skal opbevares sikkert</w:t>
            </w:r>
            <w:r w:rsidR="00FE309A">
              <w:rPr>
                <w:noProof/>
                <w:webHidden/>
              </w:rPr>
              <w:tab/>
            </w:r>
            <w:r w:rsidR="00E511DF">
              <w:rPr>
                <w:noProof/>
                <w:webHidden/>
              </w:rPr>
              <w:fldChar w:fldCharType="begin"/>
            </w:r>
            <w:r w:rsidR="00FE309A">
              <w:rPr>
                <w:noProof/>
                <w:webHidden/>
              </w:rPr>
              <w:instrText xml:space="preserve"> PAGEREF _Toc66106598 \h </w:instrText>
            </w:r>
            <w:r w:rsidR="00E511DF">
              <w:rPr>
                <w:noProof/>
                <w:webHidden/>
              </w:rPr>
            </w:r>
            <w:r w:rsidR="00E511DF">
              <w:rPr>
                <w:noProof/>
                <w:webHidden/>
              </w:rPr>
              <w:fldChar w:fldCharType="separate"/>
            </w:r>
            <w:r w:rsidR="00FE309A">
              <w:rPr>
                <w:noProof/>
                <w:webHidden/>
              </w:rPr>
              <w:t>9</w:t>
            </w:r>
            <w:r w:rsidR="00E511DF">
              <w:rPr>
                <w:noProof/>
                <w:webHidden/>
              </w:rPr>
              <w:fldChar w:fldCharType="end"/>
            </w:r>
          </w:hyperlink>
        </w:p>
        <w:p w14:paraId="44D51147" w14:textId="77777777" w:rsidR="00FE309A" w:rsidRDefault="00697C51">
          <w:pPr>
            <w:pStyle w:val="Indholdsfortegnelse2"/>
            <w:tabs>
              <w:tab w:val="right" w:leader="dot" w:pos="9628"/>
            </w:tabs>
            <w:rPr>
              <w:rFonts w:eastAsiaTheme="minorEastAsia"/>
              <w:noProof/>
              <w:lang w:eastAsia="da-DK"/>
            </w:rPr>
          </w:pPr>
          <w:hyperlink w:anchor="_Toc66106599" w:history="1">
            <w:r w:rsidR="00FE309A" w:rsidRPr="002B7277">
              <w:rPr>
                <w:rStyle w:val="Hyperlink"/>
                <w:noProof/>
              </w:rPr>
              <w:t>Sociale medier</w:t>
            </w:r>
            <w:r w:rsidR="00FE309A">
              <w:rPr>
                <w:noProof/>
                <w:webHidden/>
              </w:rPr>
              <w:tab/>
            </w:r>
            <w:r w:rsidR="00E511DF">
              <w:rPr>
                <w:noProof/>
                <w:webHidden/>
              </w:rPr>
              <w:fldChar w:fldCharType="begin"/>
            </w:r>
            <w:r w:rsidR="00FE309A">
              <w:rPr>
                <w:noProof/>
                <w:webHidden/>
              </w:rPr>
              <w:instrText xml:space="preserve"> PAGEREF _Toc66106599 \h </w:instrText>
            </w:r>
            <w:r w:rsidR="00E511DF">
              <w:rPr>
                <w:noProof/>
                <w:webHidden/>
              </w:rPr>
            </w:r>
            <w:r w:rsidR="00E511DF">
              <w:rPr>
                <w:noProof/>
                <w:webHidden/>
              </w:rPr>
              <w:fldChar w:fldCharType="separate"/>
            </w:r>
            <w:r w:rsidR="00FE309A">
              <w:rPr>
                <w:noProof/>
                <w:webHidden/>
              </w:rPr>
              <w:t>9</w:t>
            </w:r>
            <w:r w:rsidR="00E511DF">
              <w:rPr>
                <w:noProof/>
                <w:webHidden/>
              </w:rPr>
              <w:fldChar w:fldCharType="end"/>
            </w:r>
          </w:hyperlink>
        </w:p>
        <w:p w14:paraId="3D04A77C" w14:textId="77777777" w:rsidR="00FE309A" w:rsidRDefault="00697C51">
          <w:pPr>
            <w:pStyle w:val="Indholdsfortegnelse2"/>
            <w:tabs>
              <w:tab w:val="right" w:leader="dot" w:pos="9628"/>
            </w:tabs>
            <w:rPr>
              <w:rFonts w:eastAsiaTheme="minorEastAsia"/>
              <w:noProof/>
              <w:lang w:eastAsia="da-DK"/>
            </w:rPr>
          </w:pPr>
          <w:hyperlink w:anchor="_Toc66106600" w:history="1">
            <w:r w:rsidR="00FE309A" w:rsidRPr="002B7277">
              <w:rPr>
                <w:rStyle w:val="Hyperlink"/>
                <w:noProof/>
              </w:rPr>
              <w:t>Billeder du ikke selv har taget</w:t>
            </w:r>
            <w:r w:rsidR="00FE309A">
              <w:rPr>
                <w:noProof/>
                <w:webHidden/>
              </w:rPr>
              <w:tab/>
            </w:r>
            <w:r w:rsidR="00E511DF">
              <w:rPr>
                <w:noProof/>
                <w:webHidden/>
              </w:rPr>
              <w:fldChar w:fldCharType="begin"/>
            </w:r>
            <w:r w:rsidR="00FE309A">
              <w:rPr>
                <w:noProof/>
                <w:webHidden/>
              </w:rPr>
              <w:instrText xml:space="preserve"> PAGEREF _Toc66106600 \h </w:instrText>
            </w:r>
            <w:r w:rsidR="00E511DF">
              <w:rPr>
                <w:noProof/>
                <w:webHidden/>
              </w:rPr>
            </w:r>
            <w:r w:rsidR="00E511DF">
              <w:rPr>
                <w:noProof/>
                <w:webHidden/>
              </w:rPr>
              <w:fldChar w:fldCharType="separate"/>
            </w:r>
            <w:r w:rsidR="00FE309A">
              <w:rPr>
                <w:noProof/>
                <w:webHidden/>
              </w:rPr>
              <w:t>9</w:t>
            </w:r>
            <w:r w:rsidR="00E511DF">
              <w:rPr>
                <w:noProof/>
                <w:webHidden/>
              </w:rPr>
              <w:fldChar w:fldCharType="end"/>
            </w:r>
          </w:hyperlink>
        </w:p>
        <w:p w14:paraId="769A1FF4" w14:textId="77777777" w:rsidR="00FE309A" w:rsidRDefault="00697C51">
          <w:pPr>
            <w:pStyle w:val="Indholdsfortegnelse1"/>
            <w:tabs>
              <w:tab w:val="right" w:leader="dot" w:pos="9628"/>
            </w:tabs>
            <w:rPr>
              <w:rFonts w:eastAsiaTheme="minorEastAsia"/>
              <w:noProof/>
              <w:lang w:eastAsia="da-DK"/>
            </w:rPr>
          </w:pPr>
          <w:hyperlink w:anchor="_Toc66106601" w:history="1">
            <w:r w:rsidR="00FE309A" w:rsidRPr="002B7277">
              <w:rPr>
                <w:rStyle w:val="Hyperlink"/>
                <w:noProof/>
              </w:rPr>
              <w:t>Visuelt overblik</w:t>
            </w:r>
            <w:r w:rsidR="00FE309A">
              <w:rPr>
                <w:noProof/>
                <w:webHidden/>
              </w:rPr>
              <w:tab/>
            </w:r>
            <w:r w:rsidR="00E511DF">
              <w:rPr>
                <w:noProof/>
                <w:webHidden/>
              </w:rPr>
              <w:fldChar w:fldCharType="begin"/>
            </w:r>
            <w:r w:rsidR="00FE309A">
              <w:rPr>
                <w:noProof/>
                <w:webHidden/>
              </w:rPr>
              <w:instrText xml:space="preserve"> PAGEREF _Toc66106601 \h </w:instrText>
            </w:r>
            <w:r w:rsidR="00E511DF">
              <w:rPr>
                <w:noProof/>
                <w:webHidden/>
              </w:rPr>
            </w:r>
            <w:r w:rsidR="00E511DF">
              <w:rPr>
                <w:noProof/>
                <w:webHidden/>
              </w:rPr>
              <w:fldChar w:fldCharType="separate"/>
            </w:r>
            <w:r w:rsidR="00FE309A">
              <w:rPr>
                <w:noProof/>
                <w:webHidden/>
              </w:rPr>
              <w:t>10</w:t>
            </w:r>
            <w:r w:rsidR="00E511DF">
              <w:rPr>
                <w:noProof/>
                <w:webHidden/>
              </w:rPr>
              <w:fldChar w:fldCharType="end"/>
            </w:r>
          </w:hyperlink>
        </w:p>
        <w:p w14:paraId="11C8C0AA" w14:textId="77777777" w:rsidR="00B9715B" w:rsidRDefault="00E511DF" w:rsidP="00B9715B">
          <w:r>
            <w:rPr>
              <w:b/>
              <w:bCs/>
            </w:rPr>
            <w:fldChar w:fldCharType="end"/>
          </w:r>
        </w:p>
      </w:sdtContent>
    </w:sdt>
    <w:p w14:paraId="6F20812E" w14:textId="20791DE3" w:rsidR="0055001F" w:rsidRPr="00B47660" w:rsidRDefault="00B9715B" w:rsidP="00B47660">
      <w:pPr>
        <w:rPr>
          <w:rFonts w:asciiTheme="majorHAnsi" w:eastAsiaTheme="majorEastAsia" w:hAnsiTheme="majorHAnsi" w:cstheme="majorBidi"/>
          <w:spacing w:val="-10"/>
          <w:kern w:val="28"/>
          <w:sz w:val="56"/>
          <w:szCs w:val="56"/>
        </w:rPr>
      </w:pPr>
      <w:r>
        <w:br w:type="page"/>
      </w:r>
    </w:p>
    <w:p w14:paraId="4D08AC7C" w14:textId="77777777" w:rsidR="00B9715B" w:rsidRDefault="00F36847" w:rsidP="00B9715B">
      <w:pPr>
        <w:pStyle w:val="Overskrift1"/>
      </w:pPr>
      <w:bookmarkStart w:id="1" w:name="_Toc66106583"/>
      <w:r>
        <w:lastRenderedPageBreak/>
        <w:t>Indholdet af</w:t>
      </w:r>
      <w:r w:rsidR="003D661A">
        <w:t xml:space="preserve"> denne vejledning</w:t>
      </w:r>
      <w:r>
        <w:t xml:space="preserve"> i punktform</w:t>
      </w:r>
      <w:r w:rsidR="003D661A">
        <w:t>:</w:t>
      </w:r>
      <w:bookmarkEnd w:id="1"/>
    </w:p>
    <w:p w14:paraId="60CDE4BD" w14:textId="77777777" w:rsidR="003D661A" w:rsidRPr="003D661A" w:rsidRDefault="003D661A" w:rsidP="003D661A"/>
    <w:p w14:paraId="55CD22BE" w14:textId="77777777" w:rsidR="00321EEA" w:rsidRDefault="00B9715B" w:rsidP="00814F35">
      <w:pPr>
        <w:pStyle w:val="Listeafsnit"/>
        <w:numPr>
          <w:ilvl w:val="0"/>
          <w:numId w:val="7"/>
        </w:numPr>
      </w:pPr>
      <w:r>
        <w:t xml:space="preserve">Billeder med personer er beskyttet af </w:t>
      </w:r>
      <w:r w:rsidRPr="00C54935">
        <w:rPr>
          <w:b/>
          <w:bCs/>
        </w:rPr>
        <w:t>GDPR</w:t>
      </w:r>
      <w:r w:rsidR="00814F35">
        <w:t xml:space="preserve"> (</w:t>
      </w:r>
      <w:r w:rsidR="00FC7F0F">
        <w:t>også billeder</w:t>
      </w:r>
      <w:r w:rsidR="00814F35">
        <w:t>, som er taget før 25. maj 2018</w:t>
      </w:r>
      <w:r w:rsidR="00FC7F0F">
        <w:t xml:space="preserve">, </w:t>
      </w:r>
      <w:r w:rsidR="00814F35">
        <w:t>vil være omfattet af GDPR, hvis de bruges på ny)</w:t>
      </w:r>
    </w:p>
    <w:p w14:paraId="39BAA512" w14:textId="77777777" w:rsidR="00B9715B" w:rsidRDefault="00321EEA" w:rsidP="00B9715B">
      <w:pPr>
        <w:pStyle w:val="Listeafsnit"/>
        <w:numPr>
          <w:ilvl w:val="0"/>
          <w:numId w:val="7"/>
        </w:numPr>
      </w:pPr>
      <w:r>
        <w:t>Der</w:t>
      </w:r>
      <w:r w:rsidR="00B9715B">
        <w:t xml:space="preserve"> skelnes ikke længere mellem portræt- og situationsbilleder.</w:t>
      </w:r>
    </w:p>
    <w:p w14:paraId="485B7968" w14:textId="77777777" w:rsidR="00B9715B" w:rsidRDefault="00B9715B" w:rsidP="00B9715B">
      <w:pPr>
        <w:pStyle w:val="Listeafsnit"/>
        <w:numPr>
          <w:ilvl w:val="0"/>
          <w:numId w:val="7"/>
        </w:numPr>
      </w:pPr>
      <w:r>
        <w:t xml:space="preserve">Du må som udgangspunkt gerne bruge billeder i din opgaveløsning, så længe det har </w:t>
      </w:r>
      <w:r w:rsidRPr="003D4FFC">
        <w:rPr>
          <w:b/>
          <w:bCs/>
        </w:rPr>
        <w:t>faglig relevans</w:t>
      </w:r>
      <w:r>
        <w:t xml:space="preserve"> </w:t>
      </w:r>
      <w:r w:rsidR="00EC6D35">
        <w:t xml:space="preserve">i forhold til den </w:t>
      </w:r>
      <w:r w:rsidR="00EC6D35" w:rsidRPr="00C54935">
        <w:rPr>
          <w:b/>
          <w:bCs/>
        </w:rPr>
        <w:t>opgave</w:t>
      </w:r>
      <w:r w:rsidR="00EC6D35">
        <w:t xml:space="preserve">, du er ansat til at varetage i Ishøj Kommune </w:t>
      </w:r>
      <w:r>
        <w:t>(</w:t>
      </w:r>
      <w:r w:rsidR="00875221">
        <w:t>f.</w:t>
      </w:r>
      <w:r>
        <w:t>eks. et pædagogisk formål).</w:t>
      </w:r>
      <w:r w:rsidR="0079027E">
        <w:t xml:space="preserve"> </w:t>
      </w:r>
      <w:r w:rsidR="009669B3">
        <w:t>M</w:t>
      </w:r>
      <w:r w:rsidR="00EC6D35">
        <w:t xml:space="preserve">arkedsføring </w:t>
      </w:r>
      <w:r w:rsidR="00806C68">
        <w:t xml:space="preserve">af </w:t>
      </w:r>
      <w:r w:rsidR="00CD268B">
        <w:t>f.eks.</w:t>
      </w:r>
      <w:r w:rsidR="00806C68">
        <w:t xml:space="preserve"> en institution betragtes ikke som </w:t>
      </w:r>
      <w:r w:rsidR="00EC6D35">
        <w:t>en kommunal opgave</w:t>
      </w:r>
      <w:r w:rsidR="00290BB8">
        <w:t xml:space="preserve"> med faglig relevans</w:t>
      </w:r>
      <w:r w:rsidR="00EC6D35">
        <w:t xml:space="preserve">. </w:t>
      </w:r>
    </w:p>
    <w:p w14:paraId="784D6AC3" w14:textId="77777777" w:rsidR="00B9715B" w:rsidRDefault="00B9715B" w:rsidP="00B9715B">
      <w:pPr>
        <w:pStyle w:val="Listeafsnit"/>
        <w:numPr>
          <w:ilvl w:val="0"/>
          <w:numId w:val="7"/>
        </w:numPr>
      </w:pPr>
      <w:r>
        <w:t>Hvis du med din faglige viden om lov og opgave vurderer, at billeder er det bedste middel til at løse opgaven, så kan du som udgangspunkt bruge billeder.</w:t>
      </w:r>
    </w:p>
    <w:p w14:paraId="4D05AED4" w14:textId="77777777" w:rsidR="00B9715B" w:rsidRDefault="00B9715B" w:rsidP="00B9715B">
      <w:pPr>
        <w:pStyle w:val="Listeafsnit"/>
        <w:numPr>
          <w:ilvl w:val="0"/>
          <w:numId w:val="7"/>
        </w:numPr>
      </w:pPr>
      <w:r>
        <w:t xml:space="preserve">Du skal </w:t>
      </w:r>
      <w:r w:rsidR="00D402D6">
        <w:t>ikke</w:t>
      </w:r>
      <w:r>
        <w:t xml:space="preserve"> bede om samtykke, hvis din opgave løses bedst med billeder.</w:t>
      </w:r>
    </w:p>
    <w:p w14:paraId="6E10DBBF" w14:textId="77777777" w:rsidR="00B9715B" w:rsidRDefault="00B9715B" w:rsidP="00B9715B">
      <w:pPr>
        <w:pStyle w:val="Listeafsnit"/>
        <w:numPr>
          <w:ilvl w:val="0"/>
          <w:numId w:val="7"/>
        </w:numPr>
      </w:pPr>
      <w:r>
        <w:t xml:space="preserve">Du skal bruge de redskaber, der er stillet til rådighed af kommunen. Du må aldrig tage billeder </w:t>
      </w:r>
      <w:r w:rsidR="00DA372C">
        <w:t xml:space="preserve">til løsning af en faglig opgave </w:t>
      </w:r>
      <w:r>
        <w:t xml:space="preserve">med </w:t>
      </w:r>
      <w:r w:rsidR="00900B55">
        <w:t xml:space="preserve">en </w:t>
      </w:r>
      <w:r>
        <w:t>privat</w:t>
      </w:r>
      <w:r w:rsidR="00900B55">
        <w:t xml:space="preserve"> </w:t>
      </w:r>
      <w:r>
        <w:t>telefon</w:t>
      </w:r>
      <w:r w:rsidR="00900B55">
        <w:t>, ligesom billeder</w:t>
      </w:r>
      <w:r>
        <w:t xml:space="preserve"> </w:t>
      </w:r>
      <w:r w:rsidR="00900B55">
        <w:t>ikke må</w:t>
      </w:r>
      <w:r>
        <w:t xml:space="preserve"> gemme</w:t>
      </w:r>
      <w:r w:rsidR="00900B55">
        <w:t>s</w:t>
      </w:r>
      <w:r>
        <w:t xml:space="preserve"> på private enheder.</w:t>
      </w:r>
    </w:p>
    <w:p w14:paraId="17CB1B56" w14:textId="77777777" w:rsidR="00B9715B" w:rsidRDefault="00B9715B" w:rsidP="00B9715B">
      <w:pPr>
        <w:pStyle w:val="Listeafsnit"/>
        <w:numPr>
          <w:ilvl w:val="0"/>
          <w:numId w:val="7"/>
        </w:numPr>
      </w:pPr>
      <w:r>
        <w:t xml:space="preserve">De billeder, der ikke vil blive brugt, skal </w:t>
      </w:r>
      <w:r w:rsidRPr="00C51922">
        <w:rPr>
          <w:b/>
          <w:bCs/>
        </w:rPr>
        <w:t>slettes</w:t>
      </w:r>
      <w:r>
        <w:t xml:space="preserve"> med det samme. </w:t>
      </w:r>
    </w:p>
    <w:p w14:paraId="65E469E9" w14:textId="77777777" w:rsidR="00B9715B" w:rsidRDefault="00B9715B" w:rsidP="00B9715B">
      <w:pPr>
        <w:pStyle w:val="Listeafsnit"/>
        <w:numPr>
          <w:ilvl w:val="0"/>
          <w:numId w:val="7"/>
        </w:numPr>
      </w:pPr>
      <w:r>
        <w:t xml:space="preserve">Når </w:t>
      </w:r>
      <w:r w:rsidR="00B50CAD">
        <w:t>brugen af billeder ophører</w:t>
      </w:r>
      <w:r w:rsidR="0068635E">
        <w:t>,</w:t>
      </w:r>
      <w:r>
        <w:t xml:space="preserve"> skal disse som udgangspunkt slettes, medmindre de er underlagt journaliseringspligten</w:t>
      </w:r>
      <w:r w:rsidR="00FF5F9B">
        <w:t xml:space="preserve"> som del af en</w:t>
      </w:r>
      <w:r>
        <w:t xml:space="preserve"> borgers sag.</w:t>
      </w:r>
    </w:p>
    <w:p w14:paraId="06C00E47" w14:textId="77777777" w:rsidR="00B9715B" w:rsidRDefault="00B9715B" w:rsidP="00B9715B">
      <w:pPr>
        <w:pStyle w:val="Listeafsnit"/>
        <w:numPr>
          <w:ilvl w:val="0"/>
          <w:numId w:val="7"/>
        </w:numPr>
      </w:pPr>
      <w:r>
        <w:t>Billederne skal tages og bruges med et præcist formål</w:t>
      </w:r>
      <w:r w:rsidR="0068635E">
        <w:t>.</w:t>
      </w:r>
    </w:p>
    <w:p w14:paraId="10F06C39" w14:textId="77777777" w:rsidR="00B9715B" w:rsidRDefault="00B9715B" w:rsidP="00B9715B">
      <w:pPr>
        <w:pStyle w:val="Listeafsnit"/>
        <w:numPr>
          <w:ilvl w:val="0"/>
          <w:numId w:val="7"/>
        </w:numPr>
      </w:pPr>
      <w:r>
        <w:t xml:space="preserve">Hvis du er i tvivl, så tag en snak med din nærmeste leder, IT-ansvarlige eller sikkerhedskoordinator. </w:t>
      </w:r>
    </w:p>
    <w:p w14:paraId="7274838C" w14:textId="77777777" w:rsidR="00B9715B" w:rsidRDefault="00E033C2" w:rsidP="00B9715B">
      <w:pPr>
        <w:pStyle w:val="Listeafsnit"/>
        <w:numPr>
          <w:ilvl w:val="0"/>
          <w:numId w:val="7"/>
        </w:numPr>
      </w:pPr>
      <w:r>
        <w:t>Nedskriv</w:t>
      </w:r>
      <w:r w:rsidR="00B9715B">
        <w:t xml:space="preserve"> lokale procedurer eller principper for brug af billeder, så det er let at navigere i hvorfor, hvornår og hvordan billeder </w:t>
      </w:r>
      <w:r>
        <w:t xml:space="preserve">benyttes </w:t>
      </w:r>
      <w:r w:rsidR="00B9715B">
        <w:t>på det enkelte driftssted eller afdeling.</w:t>
      </w:r>
      <w:r w:rsidR="00B9715B">
        <w:br w:type="page"/>
      </w:r>
    </w:p>
    <w:p w14:paraId="7AE77E94" w14:textId="77777777" w:rsidR="006A1BAF" w:rsidRDefault="006A1BAF" w:rsidP="00A415A9">
      <w:pPr>
        <w:pStyle w:val="Overskrift1"/>
      </w:pPr>
      <w:bookmarkStart w:id="2" w:name="_Toc66106584"/>
      <w:r w:rsidRPr="00046AA6">
        <w:lastRenderedPageBreak/>
        <w:t>Brug af billeder og video til kommunal opgaveløsning i Ishøj Kommune</w:t>
      </w:r>
      <w:bookmarkEnd w:id="2"/>
    </w:p>
    <w:p w14:paraId="1DEFE330" w14:textId="77777777" w:rsidR="00B9715B" w:rsidRDefault="00B9715B" w:rsidP="00B9715B">
      <w:r>
        <w:t xml:space="preserve">Det er som udgangspunkt lovligt og værdiskabende at bruge billeder og video i den kommunale opgaveløsning, der hvor det giver faglig mening. GDPR (databeskyttelsesforordningen) </w:t>
      </w:r>
      <w:r w:rsidR="00D2040F">
        <w:t xml:space="preserve">sætter dog </w:t>
      </w:r>
      <w:r>
        <w:t xml:space="preserve">rammer for, hvordan og hvornår </w:t>
      </w:r>
      <w:r w:rsidR="00781332">
        <w:t>du</w:t>
      </w:r>
      <w:r>
        <w:t xml:space="preserve"> må bruge billeder og video. </w:t>
      </w:r>
    </w:p>
    <w:p w14:paraId="16EB5FD0" w14:textId="77777777" w:rsidR="00AA71D3" w:rsidRDefault="00B9715B" w:rsidP="00B9715B">
      <w:r>
        <w:t>Formålet med denne vejledning er at skabe større sikkerhed for, hvordan og hvornår</w:t>
      </w:r>
      <w:r w:rsidR="00781332">
        <w:t xml:space="preserve"> du</w:t>
      </w:r>
      <w:r w:rsidR="009669B3">
        <w:t xml:space="preserve"> </w:t>
      </w:r>
      <w:r>
        <w:t xml:space="preserve">må bruge billeder og videoer til </w:t>
      </w:r>
      <w:r w:rsidR="00781332">
        <w:t>at løse</w:t>
      </w:r>
      <w:r>
        <w:t xml:space="preserve"> kommunale opgave</w:t>
      </w:r>
      <w:r w:rsidR="00781332">
        <w:t>r</w:t>
      </w:r>
      <w:r>
        <w:t xml:space="preserve">, og hvilke faldgruber </w:t>
      </w:r>
      <w:r w:rsidR="00781332">
        <w:t>du</w:t>
      </w:r>
      <w:r>
        <w:t xml:space="preserve"> skal være opmærksom på i den forbindelse. Hvert fagområde er forskellig</w:t>
      </w:r>
      <w:r w:rsidR="00287467">
        <w:t xml:space="preserve">t. </w:t>
      </w:r>
      <w:r w:rsidR="00162238">
        <w:t>S</w:t>
      </w:r>
      <w:r>
        <w:t>øg hjælp hos din nærmeste leder</w:t>
      </w:r>
      <w:r w:rsidR="00D2040F">
        <w:t xml:space="preserve"> eller sikkerhedskoordinator</w:t>
      </w:r>
      <w:r w:rsidR="00FA6E1D">
        <w:t xml:space="preserve"> </w:t>
      </w:r>
      <w:hyperlink r:id="rId9" w:history="1">
        <w:r w:rsidR="00FA6E1D" w:rsidRPr="006B3C8F">
          <w:rPr>
            <w:rStyle w:val="Hyperlink"/>
          </w:rPr>
          <w:t>(se mere her)</w:t>
        </w:r>
      </w:hyperlink>
      <w:r w:rsidR="00FA6E1D" w:rsidRPr="00FA6E1D">
        <w:rPr>
          <w:rStyle w:val="Fodnotehenvisning"/>
          <w:color w:val="0000FF"/>
          <w:u w:val="single"/>
        </w:rPr>
        <w:t xml:space="preserve"> </w:t>
      </w:r>
      <w:r w:rsidR="00FA6E1D">
        <w:rPr>
          <w:rStyle w:val="Fodnotehenvisning"/>
          <w:color w:val="0000FF"/>
          <w:u w:val="single"/>
        </w:rPr>
        <w:footnoteReference w:id="2"/>
      </w:r>
      <w:r w:rsidR="00162238">
        <w:t xml:space="preserve">, hvis du er </w:t>
      </w:r>
      <w:r w:rsidR="00E00325">
        <w:t xml:space="preserve">i </w:t>
      </w:r>
      <w:r w:rsidR="00162238">
        <w:t xml:space="preserve">tvivl. </w:t>
      </w:r>
    </w:p>
    <w:p w14:paraId="5EC76AF4" w14:textId="23F5C5F7" w:rsidR="00B9715B" w:rsidRDefault="00B9715B" w:rsidP="00B9715B">
      <w:r>
        <w:t xml:space="preserve">Hvis </w:t>
      </w:r>
      <w:r w:rsidR="006D3DEE">
        <w:t xml:space="preserve">dit fagområde </w:t>
      </w:r>
      <w:r>
        <w:t xml:space="preserve">ikke har en lokal procedure, </w:t>
      </w:r>
      <w:r w:rsidR="00E33096">
        <w:t>bør denne udarbejdes og nedskrives</w:t>
      </w:r>
      <w:r>
        <w:t xml:space="preserve">. </w:t>
      </w:r>
    </w:p>
    <w:p w14:paraId="26B84E34" w14:textId="7ED07847" w:rsidR="00F224F6" w:rsidRDefault="00F224F6" w:rsidP="0082265B">
      <w:r w:rsidRPr="00A83DCD">
        <w:t>Vejle</w:t>
      </w:r>
      <w:r w:rsidR="00A83DCD" w:rsidRPr="00A83DCD">
        <w:t>d</w:t>
      </w:r>
      <w:r w:rsidRPr="00A83DCD">
        <w:t>ningen her tager udgangspunkt i billeder og video</w:t>
      </w:r>
      <w:r w:rsidR="009269C1">
        <w:t>, som</w:t>
      </w:r>
      <w:r w:rsidR="00A83DCD" w:rsidRPr="00A83DCD">
        <w:t xml:space="preserve"> du</w:t>
      </w:r>
      <w:r w:rsidR="00A83DCD">
        <w:t xml:space="preserve"> eller andre ansatte</w:t>
      </w:r>
      <w:r w:rsidR="00A83DCD" w:rsidRPr="00A83DCD">
        <w:t xml:space="preserve"> selv producerer</w:t>
      </w:r>
      <w:r w:rsidR="00DC07DE">
        <w:t xml:space="preserve"> og hvor regler for håndtering af persondata er gældende</w:t>
      </w:r>
      <w:r w:rsidR="00A83DCD" w:rsidRPr="00A83DCD">
        <w:t xml:space="preserve">. </w:t>
      </w:r>
      <w:r w:rsidRPr="00A83DCD">
        <w:t xml:space="preserve">Når du bruger billeder, som er taget af andre, </w:t>
      </w:r>
      <w:r w:rsidR="00DC07DE">
        <w:t xml:space="preserve">er der en række andre forhold du skal være opmærksom på, som ikke er omfattet af denne vejledning. </w:t>
      </w:r>
      <w:r>
        <w:t>Reglerne fra GDPR gælder selvfølgelig stadig</w:t>
      </w:r>
      <w:r w:rsidR="00992CE5">
        <w:t xml:space="preserve"> i disse tilfælde</w:t>
      </w:r>
      <w:r>
        <w:t xml:space="preserve">, men det vil typisk være fotografen, pressebureauet eller stockfoto-firmaet, som vil stå for at indhente samtykke eller indgå kontrakt med dem, som fremgår af billedet. Her er det vigtigt, at du i din aftale eller kontrakt sikrer dig. </w:t>
      </w:r>
    </w:p>
    <w:p w14:paraId="235EFBEB" w14:textId="77777777" w:rsidR="00B9715B" w:rsidRDefault="00B9715B" w:rsidP="00B9715B">
      <w:pPr>
        <w:pStyle w:val="Overskrift1"/>
      </w:pPr>
      <w:bookmarkStart w:id="3" w:name="_Toc66106585"/>
      <w:r>
        <w:t>Hvilke billeder er omfattet af GDPR?</w:t>
      </w:r>
      <w:bookmarkEnd w:id="3"/>
    </w:p>
    <w:p w14:paraId="0DF321B8" w14:textId="77777777" w:rsidR="00B9715B" w:rsidRDefault="00B9715B" w:rsidP="00B9715B">
      <w:r>
        <w:t>Alle billeder med genkendelige personer er omfattet af GDPR. Genkendelig betyder, at nogen vil kunne genkende dem på billedet, f.eks. ud fra den sammenhæng personerne er i. Det er altså ikke altid nok at sløre personer eller tage billeder fra ryggen.</w:t>
      </w:r>
    </w:p>
    <w:p w14:paraId="43613DED" w14:textId="77777777" w:rsidR="00B9715B" w:rsidRDefault="00B9715B" w:rsidP="00B9715B">
      <w:r>
        <w:t>Vær opmærksom på</w:t>
      </w:r>
      <w:r w:rsidR="00D2040F">
        <w:t>,</w:t>
      </w:r>
      <w:r>
        <w:t xml:space="preserve"> at der ikke længere skelnes mellem portrætlignende billeder og situationsbilleder.</w:t>
      </w:r>
    </w:p>
    <w:p w14:paraId="04917BC7" w14:textId="77777777" w:rsidR="00B9715B" w:rsidRDefault="00B9715B" w:rsidP="00B9715B">
      <w:r>
        <w:t>Billeder af genstande, som kan henføres til en person, er også omfattet af GDPR. Det kunne f.eks. være</w:t>
      </w:r>
      <w:r w:rsidR="00D2040F">
        <w:t xml:space="preserve"> et billede af</w:t>
      </w:r>
      <w:r>
        <w:t xml:space="preserve"> en nummerplade, </w:t>
      </w:r>
      <w:r w:rsidR="00D2040F">
        <w:t xml:space="preserve">da denne </w:t>
      </w:r>
      <w:r>
        <w:t>kan føres tilbage til ejeren af bilen.</w:t>
      </w:r>
    </w:p>
    <w:p w14:paraId="5C462A21" w14:textId="77777777" w:rsidR="00B9715B" w:rsidRDefault="00B9715B" w:rsidP="00B9715B">
      <w:pPr>
        <w:pStyle w:val="Overskrift1"/>
      </w:pPr>
      <w:bookmarkStart w:id="4" w:name="_Toc66106586"/>
      <w:r>
        <w:t xml:space="preserve">Hvornår må </w:t>
      </w:r>
      <w:r w:rsidR="00540502">
        <w:t>du</w:t>
      </w:r>
      <w:r>
        <w:t xml:space="preserve"> bruge billeder</w:t>
      </w:r>
      <w:r w:rsidR="00781332">
        <w:t xml:space="preserve"> </w:t>
      </w:r>
      <w:r>
        <w:t>(</w:t>
      </w:r>
      <w:r w:rsidR="001352BD">
        <w:t>b</w:t>
      </w:r>
      <w:r>
        <w:t>ehandlings</w:t>
      </w:r>
      <w:r w:rsidR="009669B3">
        <w:t>grundlag</w:t>
      </w:r>
      <w:r>
        <w:t>)?</w:t>
      </w:r>
      <w:bookmarkEnd w:id="4"/>
    </w:p>
    <w:p w14:paraId="0ACB0D9B" w14:textId="77777777" w:rsidR="00B9715B" w:rsidRDefault="00B9715B" w:rsidP="00B9715B">
      <w:r>
        <w:t xml:space="preserve">Billeder kan bruges til forskellige ting og med forskelligt grundlag. Før </w:t>
      </w:r>
      <w:r w:rsidR="00781332">
        <w:t>du</w:t>
      </w:r>
      <w:r>
        <w:t xml:space="preserve"> bruger billeder, er det vigtigt, at </w:t>
      </w:r>
      <w:r w:rsidR="00781332">
        <w:t>du</w:t>
      </w:r>
      <w:r>
        <w:t xml:space="preserve"> har et lovligt grundlag for at </w:t>
      </w:r>
      <w:r w:rsidR="00D2040F">
        <w:t>tage billedet</w:t>
      </w:r>
      <w:r>
        <w:t>.</w:t>
      </w:r>
      <w:r w:rsidR="006B32AE">
        <w:t xml:space="preserve"> D</w:t>
      </w:r>
      <w:r w:rsidR="001352BD">
        <w:t>et</w:t>
      </w:r>
      <w:r w:rsidR="006B32AE">
        <w:t xml:space="preserve"> lovlige grundlag hedder en behandlingshjemmel.</w:t>
      </w:r>
    </w:p>
    <w:p w14:paraId="2AD5B014" w14:textId="77777777" w:rsidR="00B9715B" w:rsidRDefault="006B32AE" w:rsidP="00B9715B">
      <w:pPr>
        <w:pStyle w:val="Overskrift2"/>
      </w:pPr>
      <w:bookmarkStart w:id="5" w:name="_Toc66106587"/>
      <w:r>
        <w:t>Behandlings</w:t>
      </w:r>
      <w:r w:rsidR="009669B3">
        <w:t>grundlag</w:t>
      </w:r>
      <w:r w:rsidR="00B9715B">
        <w:t xml:space="preserve"> i love og bekendtgørelser </w:t>
      </w:r>
      <w:r w:rsidR="009669B3">
        <w:t>(GDPR artikel 6, stk. 1, litra e)</w:t>
      </w:r>
      <w:bookmarkEnd w:id="5"/>
      <w:r w:rsidR="009669B3">
        <w:t xml:space="preserve"> </w:t>
      </w:r>
    </w:p>
    <w:p w14:paraId="62D0AEA7" w14:textId="77777777" w:rsidR="00B9715B" w:rsidRDefault="00B9715B" w:rsidP="00B9715B">
      <w:r>
        <w:t xml:space="preserve">Du må bruge billeder, når den lovgivning, du arbejder under, giver mulighed for det, eller hvis det er fagligt relevant for </w:t>
      </w:r>
      <w:r w:rsidR="00550153">
        <w:t>det arbejde, du udfører for kommunen</w:t>
      </w:r>
      <w:r>
        <w:t xml:space="preserve">. Der er ofte et stort spænd af fortolkning </w:t>
      </w:r>
      <w:r w:rsidR="00003610">
        <w:t>af</w:t>
      </w:r>
      <w:r>
        <w:t xml:space="preserve">, hvordan en lovgiven opgave løses bedst. Det vil derfor ofte bero på et fagligt skøn, </w:t>
      </w:r>
      <w:r w:rsidR="0068635E">
        <w:t>om</w:t>
      </w:r>
      <w:r>
        <w:t xml:space="preserve"> et billede eller en video vil hjælpe i opgaveløsningen og derved være en del af kommunens myndighedsudøvelse. Det vil være </w:t>
      </w:r>
      <w:r w:rsidR="001352BD">
        <w:t xml:space="preserve">dig som </w:t>
      </w:r>
      <w:r>
        <w:t xml:space="preserve">medarbejder, der sammen med </w:t>
      </w:r>
      <w:r w:rsidR="001352BD">
        <w:t>d</w:t>
      </w:r>
      <w:r>
        <w:t xml:space="preserve">in faglige- eller nærmeste leder er bedst til at lave dette skøn med vejledning fra </w:t>
      </w:r>
      <w:r w:rsidR="001352BD">
        <w:t>din</w:t>
      </w:r>
      <w:r>
        <w:t xml:space="preserve"> lokale sikkerhedskoordinator. Som driftssted eller fagligt område vil det være en god idé at lave principper for, hvordan billeder bruges. Hvis </w:t>
      </w:r>
      <w:r w:rsidR="001352BD">
        <w:t>I</w:t>
      </w:r>
      <w:r>
        <w:t xml:space="preserve"> har en bestyrelse</w:t>
      </w:r>
      <w:r w:rsidR="00550153">
        <w:t xml:space="preserve"> (som </w:t>
      </w:r>
      <w:r w:rsidR="003A67F0">
        <w:t>f.</w:t>
      </w:r>
      <w:r w:rsidR="00550153">
        <w:t>eks. på skoleområdet)</w:t>
      </w:r>
      <w:r>
        <w:t xml:space="preserve">, kan de </w:t>
      </w:r>
      <w:r w:rsidR="00B32056">
        <w:t>med fordel inddrages.</w:t>
      </w:r>
    </w:p>
    <w:p w14:paraId="7AC93021" w14:textId="77777777" w:rsidR="00D402D6" w:rsidRDefault="00D402D6" w:rsidP="00D402D6">
      <w:pPr>
        <w:pStyle w:val="Listeafsnit"/>
      </w:pPr>
    </w:p>
    <w:p w14:paraId="13485EAC" w14:textId="2A31FD53" w:rsidR="006B32AE" w:rsidRDefault="00B90C46" w:rsidP="00E9526B">
      <w:r>
        <w:rPr>
          <w:noProof/>
        </w:rPr>
        <w:lastRenderedPageBreak/>
        <mc:AlternateContent>
          <mc:Choice Requires="wps">
            <w:drawing>
              <wp:inline distT="0" distB="0" distL="0" distR="0" wp14:anchorId="58C1975B" wp14:editId="20B711C9">
                <wp:extent cx="6176645" cy="3395980"/>
                <wp:effectExtent l="5715" t="13335" r="8890" b="10160"/>
                <wp:docPr id="6" name="Tekstfel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3395980"/>
                        </a:xfrm>
                        <a:prstGeom prst="rect">
                          <a:avLst/>
                        </a:prstGeom>
                        <a:solidFill>
                          <a:schemeClr val="bg1">
                            <a:lumMod val="95000"/>
                            <a:lumOff val="0"/>
                          </a:schemeClr>
                        </a:solidFill>
                        <a:ln w="6350">
                          <a:solidFill>
                            <a:srgbClr val="000000"/>
                          </a:solidFill>
                          <a:miter lim="800000"/>
                          <a:headEnd/>
                          <a:tailEnd/>
                        </a:ln>
                      </wps:spPr>
                      <wps:txbx>
                        <w:txbxContent>
                          <w:p w14:paraId="4EC118EC" w14:textId="77777777" w:rsidR="00660358" w:rsidRPr="004400A8" w:rsidRDefault="00660358" w:rsidP="0085528B">
                            <w:pPr>
                              <w:rPr>
                                <w:rFonts w:asciiTheme="majorHAnsi" w:hAnsiTheme="majorHAnsi"/>
                                <w:sz w:val="28"/>
                                <w:szCs w:val="28"/>
                              </w:rPr>
                            </w:pPr>
                            <w:r w:rsidRPr="004400A8">
                              <w:rPr>
                                <w:rFonts w:asciiTheme="majorHAnsi" w:hAnsiTheme="majorHAnsi"/>
                                <w:sz w:val="28"/>
                                <w:szCs w:val="28"/>
                              </w:rPr>
                              <w:t>Eksempler på billeder/video, der er lovhjemmel til at tage og bruge:</w:t>
                            </w:r>
                          </w:p>
                          <w:p w14:paraId="60E6005B" w14:textId="77777777" w:rsidR="00660358" w:rsidRDefault="00660358" w:rsidP="00660358">
                            <w:pPr>
                              <w:pStyle w:val="Listeafsnit"/>
                              <w:numPr>
                                <w:ilvl w:val="0"/>
                                <w:numId w:val="16"/>
                              </w:numPr>
                            </w:pPr>
                            <w:r>
                              <w:t>Billeder af børn i garderoben i et dagtilbud: Dette er en del af den almindelige opgavevaretagelse (myndighedsudøvelse), da billederne har et pædagogisk formål.</w:t>
                            </w:r>
                          </w:p>
                          <w:p w14:paraId="72A88F1A" w14:textId="77777777" w:rsidR="00660358" w:rsidRDefault="00660358" w:rsidP="00660358">
                            <w:pPr>
                              <w:pStyle w:val="Listeafsnit"/>
                              <w:numPr>
                                <w:ilvl w:val="0"/>
                                <w:numId w:val="16"/>
                              </w:numPr>
                            </w:pPr>
                            <w:r>
                              <w:t xml:space="preserve">Videooptagelser af træning hos fysioterapeuten: </w:t>
                            </w:r>
                            <w:r w:rsidRPr="009C46F9">
                              <w:t>Dette ligger inden for rammerne af sundhedsloven</w:t>
                            </w:r>
                            <w:r>
                              <w:t xml:space="preserve"> og er fagligt relevant for genoptræningen.</w:t>
                            </w:r>
                          </w:p>
                          <w:p w14:paraId="4786D5CD" w14:textId="77777777" w:rsidR="00F22634" w:rsidRDefault="00660358" w:rsidP="00F22634">
                            <w:pPr>
                              <w:pStyle w:val="Listeafsnit"/>
                              <w:numPr>
                                <w:ilvl w:val="0"/>
                                <w:numId w:val="16"/>
                              </w:numPr>
                            </w:pPr>
                            <w:r>
                              <w:t>Billeder og video i undervisningen i folkeskolen:  Dette ligger inden for rammerne af Folkeskoleloven, og der kan findes eksempler på brug af billeder og video i undervisningsøjemed i ”Fælles mål”.</w:t>
                            </w:r>
                          </w:p>
                          <w:p w14:paraId="1AC4EEF8" w14:textId="77777777" w:rsidR="00F22634" w:rsidRDefault="00660358" w:rsidP="00F13E68">
                            <w:pPr>
                              <w:pStyle w:val="Listeafsnit"/>
                              <w:numPr>
                                <w:ilvl w:val="0"/>
                                <w:numId w:val="16"/>
                              </w:numPr>
                            </w:pPr>
                            <w:r>
                              <w:t>Video optaget af medarbejdere til supervision</w:t>
                            </w:r>
                            <w:r w:rsidR="00F13E68">
                              <w:t xml:space="preserve">: </w:t>
                            </w:r>
                            <w:r w:rsidRPr="00907B32">
                              <w:t>Dette har ligeledes et fagligt formål, da det er med til at løfte de ansattes faglige kompetencer</w:t>
                            </w:r>
                            <w:r>
                              <w:t>, og udspringer af ledelsesretten.</w:t>
                            </w:r>
                            <w:r w:rsidRPr="00907B32">
                              <w:t xml:space="preserve"> </w:t>
                            </w:r>
                          </w:p>
                          <w:p w14:paraId="10105D3D" w14:textId="77777777" w:rsidR="003F5C37" w:rsidRDefault="00660358" w:rsidP="003D5269">
                            <w:pPr>
                              <w:pStyle w:val="Listeafsnit"/>
                              <w:numPr>
                                <w:ilvl w:val="0"/>
                                <w:numId w:val="17"/>
                              </w:numPr>
                            </w:pPr>
                            <w:r>
                              <w:t>Billeder fra f.eks. koncerter til brug i pressemeddelelser eller på kommunens hjemmeside til oplysning om kommunens aktiviteter</w:t>
                            </w:r>
                            <w:r w:rsidR="003D5269">
                              <w:t xml:space="preserve">: </w:t>
                            </w:r>
                            <w:r>
                              <w:t xml:space="preserve">Heri kan behandlingsgrundlaget være, at medarbejderen arbejder i journalistisk øjemed (se særskilt notat hos Kommunikation) og derved er undtaget fra flere krav i GDPR. Det kan også være, at medarbejderen er ansat i en kommunikationsstilling og derfor skal bruge billederne i løsningen af vedkommendes opgaver som kommunikationsmedarbejder. </w:t>
                            </w:r>
                          </w:p>
                        </w:txbxContent>
                      </wps:txbx>
                      <wps:bodyPr rot="0" vert="horz" wrap="square" lIns="91440" tIns="45720" rIns="91440" bIns="45720" anchor="t" anchorCtr="0" upright="1">
                        <a:noAutofit/>
                      </wps:bodyPr>
                    </wps:wsp>
                  </a:graphicData>
                </a:graphic>
              </wp:inline>
            </w:drawing>
          </mc:Choice>
          <mc:Fallback>
            <w:pict>
              <v:shapetype w14:anchorId="58C1975B" id="_x0000_t202" coordsize="21600,21600" o:spt="202" path="m,l,21600r21600,l21600,xe">
                <v:stroke joinstyle="miter"/>
                <v:path gradientshapeok="t" o:connecttype="rect"/>
              </v:shapetype>
              <v:shape id="Tekstfelt 15" o:spid="_x0000_s1026" type="#_x0000_t202" style="width:486.35pt;height:26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" fillcolor="#f2f2f2 [3052]" strokeweight=".5pt">
                <v:textbox>
                  <w:txbxContent>
                    <w:p w14:paraId="4EC118EC" w14:textId="77777777" w:rsidR="00660358" w:rsidRPr="004400A8" w:rsidRDefault="00660358" w:rsidP="0085528B">
                      <w:pPr>
                        <w:rPr>
                          <w:rFonts w:asciiTheme="majorHAnsi" w:hAnsiTheme="majorHAnsi"/>
                          <w:sz w:val="28"/>
                          <w:szCs w:val="28"/>
                        </w:rPr>
                      </w:pPr>
                      <w:r w:rsidRPr="004400A8">
                        <w:rPr>
                          <w:rFonts w:asciiTheme="majorHAnsi" w:hAnsiTheme="majorHAnsi"/>
                          <w:sz w:val="28"/>
                          <w:szCs w:val="28"/>
                        </w:rPr>
                        <w:t>Eksempler på billeder/video, der er lovhjemmel til at tage og bruge:</w:t>
                      </w:r>
                    </w:p>
                    <w:p w14:paraId="60E6005B" w14:textId="77777777" w:rsidR="00660358" w:rsidRDefault="00660358" w:rsidP="00660358">
                      <w:pPr>
                        <w:pStyle w:val="Listeafsnit"/>
                        <w:numPr>
                          <w:ilvl w:val="0"/>
                          <w:numId w:val="16"/>
                        </w:numPr>
                      </w:pPr>
                      <w:r>
                        <w:t>Billeder af børn i garderoben i et dagtilbud: Dette er en del af den almindelige opgavevaretagelse (myndighedsudøvelse), da billederne har et pædagogisk formål.</w:t>
                      </w:r>
                    </w:p>
                    <w:p w14:paraId="72A88F1A" w14:textId="77777777" w:rsidR="00660358" w:rsidRDefault="00660358" w:rsidP="00660358">
                      <w:pPr>
                        <w:pStyle w:val="Listeafsnit"/>
                        <w:numPr>
                          <w:ilvl w:val="0"/>
                          <w:numId w:val="16"/>
                        </w:numPr>
                      </w:pPr>
                      <w:r>
                        <w:t xml:space="preserve">Videooptagelser af træning hos fysioterapeuten: </w:t>
                      </w:r>
                      <w:r w:rsidRPr="009C46F9">
                        <w:t>Dette ligger inden for rammerne af sundhedsloven</w:t>
                      </w:r>
                      <w:r>
                        <w:t xml:space="preserve"> og er fagligt relevant for genoptræningen.</w:t>
                      </w:r>
                    </w:p>
                    <w:p w14:paraId="4786D5CD" w14:textId="77777777" w:rsidR="00F22634" w:rsidRDefault="00660358" w:rsidP="00F22634">
                      <w:pPr>
                        <w:pStyle w:val="Listeafsnit"/>
                        <w:numPr>
                          <w:ilvl w:val="0"/>
                          <w:numId w:val="16"/>
                        </w:numPr>
                      </w:pPr>
                      <w:r>
                        <w:t>Billeder og video i undervisningen i folkeskolen:  Dette ligger inden for rammerne af Folkeskoleloven, og der kan findes eksempler på brug af billeder og video i undervisningsøjemed i ”Fælles mål”.</w:t>
                      </w:r>
                    </w:p>
                    <w:p w14:paraId="1AC4EEF8" w14:textId="77777777" w:rsidR="00F22634" w:rsidRDefault="00660358" w:rsidP="00F13E68">
                      <w:pPr>
                        <w:pStyle w:val="Listeafsnit"/>
                        <w:numPr>
                          <w:ilvl w:val="0"/>
                          <w:numId w:val="16"/>
                        </w:numPr>
                      </w:pPr>
                      <w:r>
                        <w:t>Video optaget af medarbejdere til supervision</w:t>
                      </w:r>
                      <w:r w:rsidR="00F13E68">
                        <w:t xml:space="preserve">: </w:t>
                      </w:r>
                      <w:r w:rsidRPr="00907B32">
                        <w:t>Dette har ligeledes et fagligt formål, da det er med til at løfte de ansattes faglige kompetencer</w:t>
                      </w:r>
                      <w:r>
                        <w:t>, og udspringer af ledelsesretten.</w:t>
                      </w:r>
                      <w:r w:rsidRPr="00907B32">
                        <w:t xml:space="preserve"> </w:t>
                      </w:r>
                    </w:p>
                    <w:p w14:paraId="10105D3D" w14:textId="77777777" w:rsidR="003F5C37" w:rsidRDefault="00660358" w:rsidP="003D5269">
                      <w:pPr>
                        <w:pStyle w:val="Listeafsnit"/>
                        <w:numPr>
                          <w:ilvl w:val="0"/>
                          <w:numId w:val="17"/>
                        </w:numPr>
                      </w:pPr>
                      <w:r>
                        <w:t>Billeder fra f.eks. koncerter til brug i pressemeddelelser eller på kommunens hjemmeside til oplysning om kommunens aktiviteter</w:t>
                      </w:r>
                      <w:r w:rsidR="003D5269">
                        <w:t xml:space="preserve">: </w:t>
                      </w:r>
                      <w:r>
                        <w:t xml:space="preserve">Heri kan behandlingsgrundlaget være, at medarbejderen arbejder i journalistisk øjemed (se særskilt notat hos Kommunikation) og derved er undtaget fra flere krav i GDPR. Det kan også være, at medarbejderen er ansat i en kommunikationsstilling og derfor skal bruge billederne i løsningen af vedkommendes opgaver som kommunikationsmedarbejder. </w:t>
                      </w:r>
                    </w:p>
                  </w:txbxContent>
                </v:textbox>
                <w10:anchorlock/>
              </v:shape>
            </w:pict>
          </mc:Fallback>
        </mc:AlternateContent>
      </w:r>
      <w:r w:rsidR="00907B32">
        <w:br/>
      </w:r>
    </w:p>
    <w:p w14:paraId="5A64A98D" w14:textId="77777777" w:rsidR="00B9715B" w:rsidRDefault="001352BD" w:rsidP="00B9715B">
      <w:pPr>
        <w:pStyle w:val="Overskrift2"/>
      </w:pPr>
      <w:bookmarkStart w:id="6" w:name="_Toc66106588"/>
      <w:r>
        <w:t>Behandlings</w:t>
      </w:r>
      <w:r w:rsidR="00907B32">
        <w:t>grundlag</w:t>
      </w:r>
      <w:r w:rsidR="00B9715B">
        <w:t xml:space="preserve"> i s</w:t>
      </w:r>
      <w:r w:rsidR="00B9715B" w:rsidRPr="00B445F9">
        <w:t>amtykke</w:t>
      </w:r>
      <w:r w:rsidR="00907B32">
        <w:t xml:space="preserve"> (GDPR artikel 6, stk. 1, litra a)</w:t>
      </w:r>
      <w:bookmarkEnd w:id="6"/>
      <w:r w:rsidR="00B9715B">
        <w:t xml:space="preserve"> </w:t>
      </w:r>
    </w:p>
    <w:p w14:paraId="62C9617C" w14:textId="77777777" w:rsidR="00B9715B" w:rsidRDefault="00B9715B" w:rsidP="00B9715B">
      <w:r>
        <w:t xml:space="preserve">I nogle tilfælde er der ikke lovhjemmel til at bruge de billeder, kommunen ønsker at bruge. I </w:t>
      </w:r>
      <w:r w:rsidR="00D120FD">
        <w:t>disse</w:t>
      </w:r>
      <w:r>
        <w:t xml:space="preserve"> tilfælde skal kommunen indhente et samtykke for at tage og bruge billedet</w:t>
      </w:r>
      <w:r w:rsidR="009A4FE4">
        <w:t xml:space="preserve">. </w:t>
      </w:r>
    </w:p>
    <w:p w14:paraId="62ADB506" w14:textId="77777777" w:rsidR="00B9715B" w:rsidRDefault="00B9715B" w:rsidP="00B9715B">
      <w:r>
        <w:t xml:space="preserve">Når </w:t>
      </w:r>
      <w:r w:rsidR="0068635E">
        <w:t>du</w:t>
      </w:r>
      <w:r>
        <w:t xml:space="preserve"> skal indhente et samtykke, er der nogle krav </w:t>
      </w:r>
      <w:r w:rsidR="00D120FD">
        <w:t>du skal opfylde</w:t>
      </w:r>
      <w:r>
        <w:t xml:space="preserve">. Du kan finde en vejledning på datatilsynets hjemmeside og en skabelon på </w:t>
      </w:r>
      <w:hyperlink r:id="rId10" w:history="1">
        <w:r w:rsidR="001352BD" w:rsidRPr="001352BD">
          <w:rPr>
            <w:rStyle w:val="Hyperlink"/>
          </w:rPr>
          <w:t>uglen.ishoj.dk/GDPR</w:t>
        </w:r>
      </w:hyperlink>
    </w:p>
    <w:p w14:paraId="3D06A55C" w14:textId="77777777" w:rsidR="00D279E7" w:rsidRDefault="00B9715B" w:rsidP="00E91583">
      <w:r>
        <w:t>Samtykket skal afgives frivilligt og være specifikt, informeret og utvetydigt. Derudover skal det være lige så let at trække samtykket tilbage</w:t>
      </w:r>
      <w:r w:rsidR="001E1F74">
        <w:t>,</w:t>
      </w:r>
      <w:r>
        <w:t xml:space="preserve"> som </w:t>
      </w:r>
      <w:r w:rsidR="001E1F74">
        <w:t xml:space="preserve">det er </w:t>
      </w:r>
      <w:r>
        <w:t>at give det, og det skal gives</w:t>
      </w:r>
      <w:r w:rsidR="001352BD">
        <w:t>,</w:t>
      </w:r>
      <w:r>
        <w:t xml:space="preserve"> før billedet bliver taget.</w:t>
      </w:r>
    </w:p>
    <w:p w14:paraId="43028FC4" w14:textId="77777777" w:rsidR="00E91583" w:rsidRDefault="00B9715B" w:rsidP="00E91583">
      <w:r>
        <w:t xml:space="preserve">Du må aldrig bede om samtykke ”for en sikkerheds skyld”, da et samtykke kan trækkes tilbage. Samtykke skal kun bruges, hvis </w:t>
      </w:r>
      <w:r w:rsidR="00D111DA">
        <w:t>du</w:t>
      </w:r>
      <w:r>
        <w:t xml:space="preserve"> ikke har en anden lovhjemmel. </w:t>
      </w:r>
    </w:p>
    <w:p w14:paraId="545227C5" w14:textId="77777777" w:rsidR="00913996" w:rsidRDefault="00913996" w:rsidP="00E91583"/>
    <w:p w14:paraId="6ECC9B09" w14:textId="4F2EFEC2" w:rsidR="002012ED" w:rsidRDefault="00B90C46" w:rsidP="00B9715B">
      <w:r>
        <w:rPr>
          <w:noProof/>
        </w:rPr>
        <mc:AlternateContent>
          <mc:Choice Requires="wps">
            <w:drawing>
              <wp:inline distT="0" distB="0" distL="0" distR="0" wp14:anchorId="27046BFD" wp14:editId="1031524D">
                <wp:extent cx="6120130" cy="1464310"/>
                <wp:effectExtent l="5715" t="6985" r="8255" b="10795"/>
                <wp:docPr id="5"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477645"/>
                        </a:xfrm>
                        <a:prstGeom prst="rect">
                          <a:avLst/>
                        </a:prstGeom>
                        <a:solidFill>
                          <a:schemeClr val="bg1">
                            <a:lumMod val="95000"/>
                            <a:lumOff val="0"/>
                          </a:schemeClr>
                        </a:solidFill>
                        <a:ln w="6350">
                          <a:solidFill>
                            <a:srgbClr val="000000"/>
                          </a:solidFill>
                          <a:miter lim="800000"/>
                          <a:headEnd/>
                          <a:tailEnd/>
                        </a:ln>
                      </wps:spPr>
                      <wps:txbx>
                        <w:txbxContent>
                          <w:p w14:paraId="45C25067" w14:textId="77777777" w:rsidR="00E91583" w:rsidRPr="00852A85" w:rsidRDefault="00E91583" w:rsidP="00E91583">
                            <w:pPr>
                              <w:rPr>
                                <w:rFonts w:asciiTheme="majorHAnsi" w:hAnsiTheme="majorHAnsi"/>
                                <w:sz w:val="28"/>
                                <w:szCs w:val="28"/>
                              </w:rPr>
                            </w:pPr>
                            <w:r w:rsidRPr="00852A85">
                              <w:rPr>
                                <w:rFonts w:asciiTheme="majorHAnsi" w:hAnsiTheme="majorHAnsi"/>
                                <w:sz w:val="28"/>
                                <w:szCs w:val="28"/>
                              </w:rPr>
                              <w:t>Eksempler på billeder og video, der kræver samtykke som lovhjemmel:</w:t>
                            </w:r>
                          </w:p>
                          <w:p w14:paraId="4A93579C" w14:textId="77777777" w:rsidR="00E91583" w:rsidRPr="00475BD8" w:rsidRDefault="00E91583" w:rsidP="00E91583">
                            <w:pPr>
                              <w:pStyle w:val="Listeafsnit"/>
                              <w:numPr>
                                <w:ilvl w:val="0"/>
                                <w:numId w:val="6"/>
                              </w:numPr>
                            </w:pPr>
                            <w:r w:rsidRPr="00475BD8">
                              <w:t>Brug af billeder og video til branding eller markedsføring af f.eks. en skole eller af kommunen som helhed.</w:t>
                            </w:r>
                          </w:p>
                          <w:p w14:paraId="1194CD7F" w14:textId="77777777" w:rsidR="00E91583" w:rsidRPr="00475BD8" w:rsidRDefault="00E91583" w:rsidP="00E91583">
                            <w:pPr>
                              <w:pStyle w:val="Listeafsnit"/>
                              <w:numPr>
                                <w:ilvl w:val="0"/>
                                <w:numId w:val="6"/>
                              </w:numPr>
                            </w:pPr>
                            <w:r w:rsidRPr="00475BD8">
                              <w:t xml:space="preserve">Brug af billeder og video, som ikke er et led i løsningen af en kommunal opgave. </w:t>
                            </w:r>
                          </w:p>
                          <w:p w14:paraId="149C421A" w14:textId="77777777" w:rsidR="00E91583" w:rsidRDefault="00E91583" w:rsidP="00E91583">
                            <w:pPr>
                              <w:pStyle w:val="Listeafsnit"/>
                              <w:numPr>
                                <w:ilvl w:val="0"/>
                                <w:numId w:val="6"/>
                              </w:numPr>
                            </w:pPr>
                            <w:r w:rsidRPr="00475BD8">
                              <w:t xml:space="preserve">Videregivelse af billeder fra et fagområde til et andet, så billederne bruges til et andet formål end det, som de oprindeligt blev indsamlet til. </w:t>
                            </w:r>
                          </w:p>
                        </w:txbxContent>
                      </wps:txbx>
                      <wps:bodyPr rot="0" vert="horz" wrap="square" lIns="91440" tIns="45720" rIns="91440" bIns="45720" anchor="t" anchorCtr="0" upright="1">
                        <a:spAutoFit/>
                      </wps:bodyPr>
                    </wps:wsp>
                  </a:graphicData>
                </a:graphic>
              </wp:inline>
            </w:drawing>
          </mc:Choice>
          <mc:Fallback>
            <w:pict>
              <v:shape w14:anchorId="27046BFD" id="Tekstfelt 10" o:spid="_x0000_s1027" type="#_x0000_t202" style="width:481.9pt;height:1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" fillcolor="#f2f2f2 [3052]" strokeweight=".5pt">
                <v:textbox style="mso-fit-shape-to-text:t">
                  <w:txbxContent>
                    <w:p w14:paraId="45C25067" w14:textId="77777777" w:rsidR="00E91583" w:rsidRPr="00852A85" w:rsidRDefault="00E91583" w:rsidP="00E91583">
                      <w:pPr>
                        <w:rPr>
                          <w:rFonts w:asciiTheme="majorHAnsi" w:hAnsiTheme="majorHAnsi"/>
                          <w:sz w:val="28"/>
                          <w:szCs w:val="28"/>
                        </w:rPr>
                      </w:pPr>
                      <w:r w:rsidRPr="00852A85">
                        <w:rPr>
                          <w:rFonts w:asciiTheme="majorHAnsi" w:hAnsiTheme="majorHAnsi"/>
                          <w:sz w:val="28"/>
                          <w:szCs w:val="28"/>
                        </w:rPr>
                        <w:t>Eksempler på billeder og video, der kræver samtykke som lovhjemmel:</w:t>
                      </w:r>
                    </w:p>
                    <w:p w14:paraId="4A93579C" w14:textId="77777777" w:rsidR="00E91583" w:rsidRPr="00475BD8" w:rsidRDefault="00E91583" w:rsidP="00E91583">
                      <w:pPr>
                        <w:pStyle w:val="Listeafsnit"/>
                        <w:numPr>
                          <w:ilvl w:val="0"/>
                          <w:numId w:val="6"/>
                        </w:numPr>
                      </w:pPr>
                      <w:r w:rsidRPr="00475BD8">
                        <w:t>Brug af billeder og video til branding eller markedsføring af f.eks. en skole eller af kommunen som helhed.</w:t>
                      </w:r>
                    </w:p>
                    <w:p w14:paraId="1194CD7F" w14:textId="77777777" w:rsidR="00E91583" w:rsidRPr="00475BD8" w:rsidRDefault="00E91583" w:rsidP="00E91583">
                      <w:pPr>
                        <w:pStyle w:val="Listeafsnit"/>
                        <w:numPr>
                          <w:ilvl w:val="0"/>
                          <w:numId w:val="6"/>
                        </w:numPr>
                      </w:pPr>
                      <w:r w:rsidRPr="00475BD8">
                        <w:t xml:space="preserve">Brug af billeder og video, som ikke er et led i løsningen af en kommunal opgave. </w:t>
                      </w:r>
                    </w:p>
                    <w:p w14:paraId="149C421A" w14:textId="77777777" w:rsidR="00E91583" w:rsidRDefault="00E91583" w:rsidP="00E91583">
                      <w:pPr>
                        <w:pStyle w:val="Listeafsnit"/>
                        <w:numPr>
                          <w:ilvl w:val="0"/>
                          <w:numId w:val="6"/>
                        </w:numPr>
                      </w:pPr>
                      <w:r w:rsidRPr="00475BD8">
                        <w:t xml:space="preserve">Videregivelse af billeder fra et fagområde til et andet, så billederne bruges til et andet formål end det, som de oprindeligt blev indsamlet til. </w:t>
                      </w:r>
                    </w:p>
                  </w:txbxContent>
                </v:textbox>
                <w10:anchorlock/>
              </v:shape>
            </w:pict>
          </mc:Fallback>
        </mc:AlternateContent>
      </w:r>
    </w:p>
    <w:p w14:paraId="3A64ACBE" w14:textId="77777777" w:rsidR="00E91583" w:rsidRDefault="00E91583" w:rsidP="00B9715B">
      <w:pPr>
        <w:pStyle w:val="Overskrift2"/>
      </w:pPr>
      <w:bookmarkStart w:id="7" w:name="_Toc57122200"/>
      <w:bookmarkStart w:id="8" w:name="_Toc57122356"/>
      <w:bookmarkEnd w:id="7"/>
      <w:bookmarkEnd w:id="8"/>
    </w:p>
    <w:p w14:paraId="4343D442" w14:textId="77777777" w:rsidR="00B9715B" w:rsidRDefault="00B9715B" w:rsidP="00B9715B">
      <w:pPr>
        <w:pStyle w:val="Overskrift2"/>
      </w:pPr>
      <w:bookmarkStart w:id="9" w:name="_Toc66106589"/>
      <w:r>
        <w:t>Opsummering</w:t>
      </w:r>
      <w:bookmarkEnd w:id="9"/>
    </w:p>
    <w:p w14:paraId="1C32BCA6" w14:textId="77777777" w:rsidR="00B9715B" w:rsidRDefault="001352BD" w:rsidP="00B9715B">
      <w:r>
        <w:t xml:space="preserve">Du må som udgangspunkt gerne </w:t>
      </w:r>
      <w:r w:rsidR="00986313">
        <w:t xml:space="preserve">tage og </w:t>
      </w:r>
      <w:r>
        <w:t>bruge billeder</w:t>
      </w:r>
      <w:r w:rsidR="00B9715B">
        <w:t>, som er fagligt relevante for at udføre en opgave, som kommunen er forpligtet til at udføre</w:t>
      </w:r>
      <w:r w:rsidR="00907B32">
        <w:t>.</w:t>
      </w:r>
      <w:r w:rsidR="00B9715B">
        <w:t xml:space="preserve"> </w:t>
      </w:r>
    </w:p>
    <w:p w14:paraId="617BE985" w14:textId="77777777" w:rsidR="00B9715B" w:rsidRDefault="00B9715B" w:rsidP="00B9715B">
      <w:r>
        <w:t>Hvis du bruger billedet til noget</w:t>
      </w:r>
      <w:r w:rsidR="00986313">
        <w:t>,</w:t>
      </w:r>
      <w:r>
        <w:t xml:space="preserve"> som </w:t>
      </w:r>
      <w:r w:rsidR="0089419C">
        <w:t>ligger uden for den faglige opgave, du er ansat til at udføre</w:t>
      </w:r>
      <w:r>
        <w:t>, skal du bede om samtykke, før du tager billedet.</w:t>
      </w:r>
    </w:p>
    <w:p w14:paraId="69BA7C83" w14:textId="77777777" w:rsidR="00B9715B" w:rsidRDefault="00B9715B" w:rsidP="00B9715B">
      <w:pPr>
        <w:pStyle w:val="Overskrift1"/>
      </w:pPr>
      <w:bookmarkStart w:id="10" w:name="_Toc66106590"/>
      <w:r>
        <w:t>Principper i GDPR for brug af billeder</w:t>
      </w:r>
      <w:bookmarkEnd w:id="10"/>
    </w:p>
    <w:p w14:paraId="3247AEB1" w14:textId="77777777" w:rsidR="00B9715B" w:rsidRDefault="00B9715B" w:rsidP="00B9715B">
      <w:r>
        <w:t>Selvom du i mange tilfælde gerne må bruges billeder i d</w:t>
      </w:r>
      <w:r w:rsidR="00286BDF">
        <w:t>in opgavevaretagelse</w:t>
      </w:r>
      <w:r>
        <w:t>, så skal d</w:t>
      </w:r>
      <w:r w:rsidR="001E1F74">
        <w:t>u</w:t>
      </w:r>
      <w:r>
        <w:t xml:space="preserve"> passe godt på billederne. I dette afsnit stiller vi skarpt på</w:t>
      </w:r>
      <w:r w:rsidR="00286BDF">
        <w:t>,</w:t>
      </w:r>
      <w:r>
        <w:t xml:space="preserve"> hvilke principper d</w:t>
      </w:r>
      <w:r w:rsidR="00986313">
        <w:t>u</w:t>
      </w:r>
      <w:r>
        <w:t xml:space="preserve"> skal følge</w:t>
      </w:r>
      <w:r w:rsidR="00286BDF">
        <w:t>,</w:t>
      </w:r>
      <w:r>
        <w:t xml:space="preserve"> når </w:t>
      </w:r>
      <w:r w:rsidR="00986313">
        <w:t>du</w:t>
      </w:r>
      <w:r>
        <w:t xml:space="preserve"> gør brug af billeder og video.</w:t>
      </w:r>
    </w:p>
    <w:p w14:paraId="030594DF" w14:textId="77777777" w:rsidR="00B9715B" w:rsidRDefault="00B9715B" w:rsidP="00B9715B">
      <w:pPr>
        <w:pStyle w:val="Overskrift1"/>
      </w:pPr>
      <w:bookmarkStart w:id="11" w:name="_Toc66106591"/>
      <w:r>
        <w:t>Oplysningspligt og borgerens rettigheder</w:t>
      </w:r>
      <w:r w:rsidR="00EB2E08">
        <w:t xml:space="preserve"> </w:t>
      </w:r>
      <w:r w:rsidR="007C4974">
        <w:t>(GDPR artikel 13)</w:t>
      </w:r>
      <w:bookmarkEnd w:id="11"/>
    </w:p>
    <w:p w14:paraId="082CD6F4" w14:textId="77777777" w:rsidR="00C47CA6" w:rsidRDefault="00B9715B" w:rsidP="008642CB">
      <w:r>
        <w:t>Som d</w:t>
      </w:r>
      <w:r w:rsidR="00986313">
        <w:t>u</w:t>
      </w:r>
      <w:r>
        <w:t xml:space="preserve"> kan læse ovenfor, har vi som kommune mulighed for </w:t>
      </w:r>
      <w:r w:rsidR="00EB2E08">
        <w:t xml:space="preserve">at </w:t>
      </w:r>
      <w:r>
        <w:t xml:space="preserve">anvende billeder og video </w:t>
      </w:r>
      <w:r w:rsidR="00EB2E08">
        <w:t>i vores arbejde</w:t>
      </w:r>
      <w:r>
        <w:t>.</w:t>
      </w:r>
    </w:p>
    <w:p w14:paraId="3B3EFB00" w14:textId="77777777" w:rsidR="00BD45CC" w:rsidRDefault="005C79BC" w:rsidP="008642CB">
      <w:r w:rsidRPr="007C4974">
        <w:t>Når vi bruger billeder og videomateriale af genkendelige personer</w:t>
      </w:r>
      <w:r w:rsidR="001E1F74">
        <w:t>,</w:t>
      </w:r>
      <w:r w:rsidRPr="007C4974">
        <w:t xml:space="preserve"> har vi en oplysningspligt overfor de personer, som </w:t>
      </w:r>
      <w:r w:rsidR="00986313">
        <w:t>optræder på billederne eller i videoen</w:t>
      </w:r>
      <w:r w:rsidRPr="007C4974">
        <w:t xml:space="preserve">. Som et led i oplysningspligten skal vi bl.a. give en række oplysninger om selve behandlingen af personoplysninger, hvilke rettigheder de pågældende borgere har samt deres muligheder for at kontakte kommunens databeskyttelsesrådgiver eller klage til Datatilsynet. </w:t>
      </w:r>
    </w:p>
    <w:p w14:paraId="7A300DD9" w14:textId="77777777" w:rsidR="00D402D6" w:rsidRDefault="00BD45CC" w:rsidP="00B9715B">
      <w:r>
        <w:t xml:space="preserve">Oplysningspligten er vigtig, fordi det skal være muligt for borgerne at fravælge arrangementer eller situationer, hvor der tages billeder eller video, især hvis materialet offentliggøres. Der kan jo </w:t>
      </w:r>
      <w:r w:rsidR="00986313">
        <w:t>for eksempel</w:t>
      </w:r>
      <w:r>
        <w:t xml:space="preserve"> være tale om en borger, som har navne- eller adressebeskyttelse eller som af andre årsager ikke ønsker sit billede offentliggjort i en bestemt sammenhæng. </w:t>
      </w:r>
    </w:p>
    <w:p w14:paraId="20902D1A" w14:textId="77777777" w:rsidR="00B9715B" w:rsidRDefault="00B9715B" w:rsidP="00B9715B">
      <w:r>
        <w:br/>
      </w:r>
      <w:r w:rsidR="00EB2E08">
        <w:t xml:space="preserve">I Ishøj Kommune har vi en </w:t>
      </w:r>
      <w:r>
        <w:t>skabelon til opfyldelsen af oplysningspligten</w:t>
      </w:r>
      <w:r w:rsidR="008530C3">
        <w:rPr>
          <w:rStyle w:val="Fodnotehenvisning"/>
        </w:rPr>
        <w:footnoteReference w:id="3"/>
      </w:r>
      <w:r w:rsidR="00EB2E08">
        <w:t>, som du kan bruge</w:t>
      </w:r>
      <w:r>
        <w:t>. Da der er tale om en generel skabelon, vil der være behov for at tilpasse denne lokalt i de respektive centre</w:t>
      </w:r>
      <w:r w:rsidR="00EB2E08">
        <w:t>/driftssteder</w:t>
      </w:r>
      <w:r>
        <w:t xml:space="preserve">.  </w:t>
      </w:r>
      <w:r w:rsidR="00041E4E">
        <w:t>Oplysningspligten kan godt opfyldes mundtligt, men vi anbefaler</w:t>
      </w:r>
      <w:r w:rsidR="00D402D6">
        <w:t>,</w:t>
      </w:r>
      <w:r w:rsidR="00041E4E">
        <w:t xml:space="preserve"> at det gøres på skrift</w:t>
      </w:r>
      <w:r w:rsidR="00E74DDE">
        <w:t>, da det er nemmere at dokumentere.</w:t>
      </w:r>
    </w:p>
    <w:p w14:paraId="561F0E3E" w14:textId="77777777" w:rsidR="00716726" w:rsidRDefault="00E734FE" w:rsidP="00710B8E">
      <w:r>
        <w:t>Oplysningspligten skal senest opfyldes samtidig med, at billeder eller video tages.</w:t>
      </w:r>
      <w:r w:rsidR="007C4974">
        <w:t xml:space="preserve"> I nogle tilfælde vil oplysningspligten være opfyldt, når borgeren får tildelt et tilbud. Det kunne f.eks. være</w:t>
      </w:r>
      <w:r w:rsidR="00710B8E">
        <w:t xml:space="preserve"> ved</w:t>
      </w:r>
      <w:r w:rsidR="007C4974">
        <w:t xml:space="preserve"> indskrivning i dagtilbud</w:t>
      </w:r>
      <w:r w:rsidR="00710B8E">
        <w:t xml:space="preserve"> eller</w:t>
      </w:r>
      <w:r w:rsidR="007C4974">
        <w:t xml:space="preserve"> skole</w:t>
      </w:r>
      <w:r w:rsidR="00710B8E">
        <w:t xml:space="preserve"> eller visitering til </w:t>
      </w:r>
      <w:r w:rsidR="007C4974">
        <w:t>plejehjem eller</w:t>
      </w:r>
      <w:r w:rsidR="00710B8E">
        <w:t xml:space="preserve"> genoptræning.</w:t>
      </w:r>
    </w:p>
    <w:p w14:paraId="00724B86" w14:textId="77777777" w:rsidR="00710B8E" w:rsidRDefault="00727D92" w:rsidP="00727D92">
      <w:pPr>
        <w:pStyle w:val="Overskrift1"/>
      </w:pPr>
      <w:bookmarkStart w:id="12" w:name="_Toc66106592"/>
      <w:r>
        <w:t>Behandlingsprincipper (GDPR artikel 5)</w:t>
      </w:r>
      <w:bookmarkEnd w:id="12"/>
    </w:p>
    <w:p w14:paraId="3BC815D8" w14:textId="77777777" w:rsidR="00B9715B" w:rsidRDefault="00B9715B" w:rsidP="00B9715B">
      <w:pPr>
        <w:pStyle w:val="Overskrift2"/>
      </w:pPr>
      <w:bookmarkStart w:id="13" w:name="_Toc66106593"/>
      <w:r>
        <w:t>God databehandlingsskik</w:t>
      </w:r>
      <w:r w:rsidR="00727D92">
        <w:t xml:space="preserve"> (lovlighed, rimelighed og gennemsigtighed)</w:t>
      </w:r>
      <w:bookmarkEnd w:id="13"/>
    </w:p>
    <w:p w14:paraId="05FAC1DC" w14:textId="77777777" w:rsidR="001D32C9" w:rsidRDefault="001D32C9" w:rsidP="00B9715B">
      <w:r>
        <w:t xml:space="preserve">Når </w:t>
      </w:r>
      <w:r w:rsidR="00452B5A">
        <w:t>du</w:t>
      </w:r>
      <w:r>
        <w:t xml:space="preserve"> behandler personoplysninger, f.eks. i forbindelse med brug af billeder og video, skal </w:t>
      </w:r>
      <w:r w:rsidR="00452B5A">
        <w:t>du</w:t>
      </w:r>
      <w:r>
        <w:t xml:space="preserve"> følge principperne om lovlighed, rimelighed og gennemsigtighed.</w:t>
      </w:r>
    </w:p>
    <w:p w14:paraId="7FEBD14F" w14:textId="77777777" w:rsidR="00B9715B" w:rsidRDefault="001D32C9" w:rsidP="00B9715B">
      <w:r w:rsidRPr="001D32C9">
        <w:rPr>
          <w:b/>
          <w:bCs/>
        </w:rPr>
        <w:t>Lovlighed</w:t>
      </w:r>
      <w:r>
        <w:t xml:space="preserve"> indebærer, at </w:t>
      </w:r>
      <w:r w:rsidR="00452B5A">
        <w:t>du</w:t>
      </w:r>
      <w:r>
        <w:t xml:space="preserve"> har et gyldigt behandlingsgrundlag, hvilket f.eks. kunne være myndighedsudøvelse eller samtykke.</w:t>
      </w:r>
      <w:r w:rsidR="00C47CA6">
        <w:t xml:space="preserve"> </w:t>
      </w:r>
      <w:r w:rsidR="00B9715B">
        <w:t xml:space="preserve">Der skal også være en </w:t>
      </w:r>
      <w:r w:rsidR="00B9715B" w:rsidRPr="002A2313">
        <w:rPr>
          <w:b/>
        </w:rPr>
        <w:t>rimelighed</w:t>
      </w:r>
      <w:r w:rsidR="00B9715B">
        <w:t xml:space="preserve"> i det</w:t>
      </w:r>
      <w:r w:rsidR="00452B5A">
        <w:t xml:space="preserve">, du </w:t>
      </w:r>
      <w:r w:rsidR="00B9715B">
        <w:t xml:space="preserve">gør, </w:t>
      </w:r>
      <w:r w:rsidR="00EE7124">
        <w:t xml:space="preserve">og </w:t>
      </w:r>
      <w:r w:rsidR="00B9715B">
        <w:t>værktøjet</w:t>
      </w:r>
      <w:r w:rsidR="00EE7124">
        <w:t>,</w:t>
      </w:r>
      <w:r w:rsidR="00B9715B">
        <w:t xml:space="preserve"> </w:t>
      </w:r>
      <w:r w:rsidR="00452B5A">
        <w:t>du</w:t>
      </w:r>
      <w:r w:rsidR="00B9715B">
        <w:t xml:space="preserve"> </w:t>
      </w:r>
      <w:r w:rsidR="00727D92">
        <w:lastRenderedPageBreak/>
        <w:t>bruger</w:t>
      </w:r>
      <w:r w:rsidR="00EE7124">
        <w:t>,</w:t>
      </w:r>
      <w:r w:rsidR="00B9715B">
        <w:t xml:space="preserve"> skal stå mål med det</w:t>
      </w:r>
      <w:r w:rsidR="001E1F74">
        <w:t>,</w:t>
      </w:r>
      <w:r w:rsidR="00B9715B">
        <w:t xml:space="preserve"> der skal opnås. Derudover skal der være en </w:t>
      </w:r>
      <w:r w:rsidR="00B9715B" w:rsidRPr="002A2313">
        <w:rPr>
          <w:b/>
        </w:rPr>
        <w:t>gennemsigtighed</w:t>
      </w:r>
      <w:r w:rsidR="00B9715B">
        <w:rPr>
          <w:b/>
        </w:rPr>
        <w:t xml:space="preserve"> </w:t>
      </w:r>
      <w:r w:rsidR="00B9715B" w:rsidRPr="002A2313">
        <w:t>i det</w:t>
      </w:r>
      <w:r w:rsidR="001E1F74">
        <w:t>,</w:t>
      </w:r>
      <w:r w:rsidR="00B9715B">
        <w:rPr>
          <w:b/>
        </w:rPr>
        <w:t xml:space="preserve"> </w:t>
      </w:r>
      <w:r w:rsidR="00B9715B" w:rsidRPr="002A2313">
        <w:t>der gøres</w:t>
      </w:r>
      <w:r w:rsidR="00B9715B">
        <w:t xml:space="preserve">, så det er let at forstå </w:t>
      </w:r>
      <w:r w:rsidR="001E1F74">
        <w:t xml:space="preserve">at </w:t>
      </w:r>
      <w:r w:rsidR="00727D92">
        <w:t>billedet</w:t>
      </w:r>
      <w:r w:rsidR="00B9715B">
        <w:t xml:space="preserve"> løser en opgave.</w:t>
      </w:r>
    </w:p>
    <w:p w14:paraId="14C9D357" w14:textId="77777777" w:rsidR="00D402D6" w:rsidRDefault="00D402D6" w:rsidP="00B9715B"/>
    <w:p w14:paraId="1DBD6C07" w14:textId="77777777" w:rsidR="00D10898" w:rsidRDefault="00D10898" w:rsidP="00B9715B"/>
    <w:p w14:paraId="06E5FD99" w14:textId="39DF0BBA" w:rsidR="00EF0A1E" w:rsidRDefault="00B90C46" w:rsidP="00BD2D4F">
      <w:bookmarkStart w:id="14" w:name="_Toc55307050"/>
      <w:r>
        <w:rPr>
          <w:noProof/>
        </w:rPr>
        <mc:AlternateContent>
          <mc:Choice Requires="wps">
            <w:drawing>
              <wp:anchor distT="45720" distB="45720" distL="114300" distR="114300" simplePos="0" relativeHeight="251661314" behindDoc="0" locked="0" layoutInCell="1" allowOverlap="1" wp14:anchorId="6FAF8D04" wp14:editId="2D6C96B9">
                <wp:simplePos x="0" y="0"/>
                <wp:positionH relativeFrom="column">
                  <wp:posOffset>-58420</wp:posOffset>
                </wp:positionH>
                <wp:positionV relativeFrom="paragraph">
                  <wp:posOffset>34290</wp:posOffset>
                </wp:positionV>
                <wp:extent cx="6115050" cy="2738120"/>
                <wp:effectExtent l="0" t="0" r="0" b="5080"/>
                <wp:wrapSquare wrapText="bothSides"/>
                <wp:docPr id="11" name="Tekstfel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2738120"/>
                        </a:xfrm>
                        <a:prstGeom prst="rect">
                          <a:avLst/>
                        </a:prstGeom>
                        <a:solidFill>
                          <a:schemeClr val="bg1">
                            <a:lumMod val="95000"/>
                          </a:schemeClr>
                        </a:solidFill>
                        <a:ln w="6350">
                          <a:solidFill>
                            <a:prstClr val="black"/>
                          </a:solidFill>
                        </a:ln>
                      </wps:spPr>
                      <wps:txbx>
                        <w:txbxContent>
                          <w:p w14:paraId="32F73977" w14:textId="77777777" w:rsidR="001B1FB0" w:rsidRPr="00852A85" w:rsidRDefault="001B1FB0" w:rsidP="0085528B">
                            <w:pPr>
                              <w:rPr>
                                <w:rFonts w:asciiTheme="majorHAnsi" w:hAnsiTheme="majorHAnsi"/>
                                <w:sz w:val="28"/>
                                <w:szCs w:val="28"/>
                              </w:rPr>
                            </w:pPr>
                            <w:r w:rsidRPr="00852A85">
                              <w:rPr>
                                <w:rFonts w:asciiTheme="majorHAnsi" w:hAnsiTheme="majorHAnsi"/>
                                <w:sz w:val="28"/>
                                <w:szCs w:val="28"/>
                              </w:rPr>
                              <w:t>Eksempel</w:t>
                            </w:r>
                            <w:r w:rsidR="004E7F31">
                              <w:rPr>
                                <w:rFonts w:asciiTheme="majorHAnsi" w:hAnsiTheme="majorHAnsi"/>
                                <w:sz w:val="28"/>
                                <w:szCs w:val="28"/>
                              </w:rPr>
                              <w:t>, hvor kravene er opfyl</w:t>
                            </w:r>
                            <w:r w:rsidR="00A15E8B">
                              <w:rPr>
                                <w:rFonts w:asciiTheme="majorHAnsi" w:hAnsiTheme="majorHAnsi"/>
                                <w:sz w:val="28"/>
                                <w:szCs w:val="28"/>
                              </w:rPr>
                              <w:t>dt</w:t>
                            </w:r>
                            <w:r w:rsidRPr="00852A85">
                              <w:rPr>
                                <w:rFonts w:asciiTheme="majorHAnsi" w:hAnsiTheme="majorHAnsi"/>
                                <w:sz w:val="28"/>
                                <w:szCs w:val="28"/>
                              </w:rPr>
                              <w:t>:</w:t>
                            </w:r>
                          </w:p>
                          <w:p w14:paraId="51644F2A" w14:textId="77777777" w:rsidR="001B1FB0" w:rsidRPr="00727D92" w:rsidRDefault="001B1FB0" w:rsidP="00FC418E">
                            <w:pPr>
                              <w:pStyle w:val="Listeafsnit"/>
                              <w:numPr>
                                <w:ilvl w:val="0"/>
                                <w:numId w:val="6"/>
                              </w:numPr>
                            </w:pPr>
                            <w:r w:rsidRPr="00727D92">
                              <w:t>Der bliver taget video af en borgers fod ved træning af trappegang hos fysioterapeut. Borgeren bliver oplyst om</w:t>
                            </w:r>
                            <w:r>
                              <w:t>,</w:t>
                            </w:r>
                            <w:r w:rsidRPr="00727D92">
                              <w:t xml:space="preserve"> at der bliver taget billeder</w:t>
                            </w:r>
                            <w:r>
                              <w:t xml:space="preserve"> og hvordan billedet skal bruges.</w:t>
                            </w:r>
                          </w:p>
                          <w:p w14:paraId="103DDC4C" w14:textId="77777777" w:rsidR="001B1FB0" w:rsidRPr="00727D92" w:rsidRDefault="001B1FB0" w:rsidP="00FC418E">
                            <w:pPr>
                              <w:pStyle w:val="Listeafsnit"/>
                              <w:numPr>
                                <w:ilvl w:val="0"/>
                                <w:numId w:val="6"/>
                              </w:numPr>
                            </w:pPr>
                            <w:r w:rsidRPr="00727D92">
                              <w:t xml:space="preserve">Det følger en </w:t>
                            </w:r>
                            <w:r w:rsidRPr="00FC418E">
                              <w:rPr>
                                <w:b/>
                                <w:bCs/>
                              </w:rPr>
                              <w:t>lov</w:t>
                            </w:r>
                            <w:r w:rsidRPr="00727D92">
                              <w:t xml:space="preserve">, fysioterapeuten har valgt et </w:t>
                            </w:r>
                            <w:r w:rsidRPr="00FC418E">
                              <w:rPr>
                                <w:b/>
                                <w:bCs/>
                              </w:rPr>
                              <w:t>rimeligt</w:t>
                            </w:r>
                            <w:r w:rsidRPr="00727D92">
                              <w:t xml:space="preserve"> </w:t>
                            </w:r>
                            <w:r w:rsidRPr="00FC418E">
                              <w:t>værktøj</w:t>
                            </w:r>
                            <w:r w:rsidRPr="00727D92">
                              <w:t xml:space="preserve">, og det er </w:t>
                            </w:r>
                            <w:r w:rsidRPr="00FC418E">
                              <w:rPr>
                                <w:b/>
                                <w:bCs/>
                              </w:rPr>
                              <w:t>gennemsigtigt</w:t>
                            </w:r>
                            <w:r w:rsidRPr="00727D92">
                              <w:t xml:space="preserve"> for borgeren</w:t>
                            </w:r>
                            <w:r>
                              <w:t>,</w:t>
                            </w:r>
                            <w:r w:rsidRPr="00727D92">
                              <w:t xml:space="preserve"> hvad billedet bliver brugt til.</w:t>
                            </w:r>
                          </w:p>
                          <w:p w14:paraId="30390183" w14:textId="77777777" w:rsidR="001B1FB0" w:rsidRPr="00A15E8B" w:rsidRDefault="001B1FB0" w:rsidP="0085528B">
                            <w:pPr>
                              <w:rPr>
                                <w:rFonts w:asciiTheme="majorHAnsi" w:hAnsiTheme="majorHAnsi"/>
                                <w:sz w:val="28"/>
                                <w:szCs w:val="28"/>
                              </w:rPr>
                            </w:pPr>
                            <w:r w:rsidRPr="00A15E8B">
                              <w:rPr>
                                <w:rFonts w:asciiTheme="majorHAnsi" w:hAnsiTheme="majorHAnsi"/>
                                <w:sz w:val="28"/>
                                <w:szCs w:val="28"/>
                              </w:rPr>
                              <w:t>Eksempel</w:t>
                            </w:r>
                            <w:r w:rsidR="00A15E8B" w:rsidRPr="00A15E8B">
                              <w:rPr>
                                <w:rFonts w:asciiTheme="majorHAnsi" w:hAnsiTheme="majorHAnsi"/>
                                <w:sz w:val="28"/>
                                <w:szCs w:val="28"/>
                              </w:rPr>
                              <w:t xml:space="preserve">, hvor kravene </w:t>
                            </w:r>
                            <w:r w:rsidR="00A15E8B" w:rsidRPr="00651C5F">
                              <w:rPr>
                                <w:rFonts w:asciiTheme="majorHAnsi" w:hAnsiTheme="majorHAnsi"/>
                                <w:b/>
                                <w:bCs/>
                                <w:sz w:val="28"/>
                                <w:szCs w:val="28"/>
                              </w:rPr>
                              <w:t>ikke</w:t>
                            </w:r>
                            <w:r w:rsidR="00A15E8B" w:rsidRPr="00A15E8B">
                              <w:rPr>
                                <w:rFonts w:asciiTheme="majorHAnsi" w:hAnsiTheme="majorHAnsi"/>
                                <w:sz w:val="28"/>
                                <w:szCs w:val="28"/>
                              </w:rPr>
                              <w:t xml:space="preserve"> er opfyldt:</w:t>
                            </w:r>
                          </w:p>
                          <w:p w14:paraId="15FBD762" w14:textId="77777777" w:rsidR="001B1FB0" w:rsidRPr="00727D92" w:rsidRDefault="001B1FB0" w:rsidP="00FC418E">
                            <w:pPr>
                              <w:pStyle w:val="Listeafsnit"/>
                              <w:numPr>
                                <w:ilvl w:val="0"/>
                                <w:numId w:val="6"/>
                              </w:numPr>
                            </w:pPr>
                            <w:r w:rsidRPr="00727D92">
                              <w:t>Der bliver taget video af alle</w:t>
                            </w:r>
                            <w:r>
                              <w:t>,</w:t>
                            </w:r>
                            <w:r w:rsidRPr="00727D92">
                              <w:t xml:space="preserve"> der går på trappen til rådhuset for at undersøge folkesundheden i Ishøj.</w:t>
                            </w:r>
                          </w:p>
                          <w:p w14:paraId="79828771" w14:textId="77777777" w:rsidR="001B1FB0" w:rsidRDefault="001B1FB0" w:rsidP="00FA0737">
                            <w:pPr>
                              <w:pStyle w:val="Listeafsnit"/>
                              <w:numPr>
                                <w:ilvl w:val="0"/>
                                <w:numId w:val="6"/>
                              </w:numPr>
                            </w:pPr>
                            <w:r>
                              <w:t>Optagelsen</w:t>
                            </w:r>
                            <w:r w:rsidRPr="00727D92">
                              <w:t xml:space="preserve"> følger </w:t>
                            </w:r>
                            <w:r w:rsidRPr="00FA0737">
                              <w:rPr>
                                <w:b/>
                                <w:bCs/>
                              </w:rPr>
                              <w:t>ikke</w:t>
                            </w:r>
                            <w:r w:rsidRPr="00727D92">
                              <w:t xml:space="preserve"> en lovbestemt kommunal opgave</w:t>
                            </w:r>
                            <w:r>
                              <w:t>. A</w:t>
                            </w:r>
                            <w:r w:rsidRPr="00727D92">
                              <w:t xml:space="preserve">ntallet af personer er </w:t>
                            </w:r>
                            <w:r w:rsidRPr="00FA0737">
                              <w:rPr>
                                <w:b/>
                                <w:bCs/>
                              </w:rPr>
                              <w:t>urimeligt</w:t>
                            </w:r>
                            <w:r w:rsidRPr="00727D92">
                              <w:t xml:space="preserve"> i forhold til målet</w:t>
                            </w:r>
                            <w:r>
                              <w:t xml:space="preserve"> og </w:t>
                            </w:r>
                            <w:r w:rsidRPr="00727D92">
                              <w:t>de</w:t>
                            </w:r>
                            <w:r>
                              <w:t>t er</w:t>
                            </w:r>
                            <w:r w:rsidRPr="00727D92">
                              <w:t xml:space="preserve"> </w:t>
                            </w:r>
                            <w:r w:rsidRPr="00FA0737">
                              <w:rPr>
                                <w:b/>
                                <w:bCs/>
                              </w:rPr>
                              <w:t>ikke gennemsigtigt</w:t>
                            </w:r>
                            <w:r>
                              <w:t xml:space="preserve">, </w:t>
                            </w:r>
                            <w:r w:rsidRPr="00727D92">
                              <w:t>at man bliver optaget</w:t>
                            </w:r>
                            <w:r>
                              <w:t>,</w:t>
                            </w:r>
                            <w:r w:rsidRPr="00727D92">
                              <w:t xml:space="preserve"> når man besøger rådhuset. Derudover er borgeren ikke oplyst om arbejdet.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F8D04" id="Tekstfelt 11" o:spid="_x0000_s1028" type="#_x0000_t202" style="position:absolute;margin-left:-4.6pt;margin-top:2.7pt;width:481.5pt;height:215.6pt;z-index:2516613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" fillcolor="#f2f2f2 [3052]" strokeweight=".5pt">
                <v:path arrowok="t"/>
                <v:textbox>
                  <w:txbxContent>
                    <w:p w14:paraId="32F73977" w14:textId="77777777" w:rsidR="001B1FB0" w:rsidRPr="00852A85" w:rsidRDefault="001B1FB0" w:rsidP="0085528B">
                      <w:pPr>
                        <w:rPr>
                          <w:rFonts w:asciiTheme="majorHAnsi" w:hAnsiTheme="majorHAnsi"/>
                          <w:sz w:val="28"/>
                          <w:szCs w:val="28"/>
                        </w:rPr>
                      </w:pPr>
                      <w:r w:rsidRPr="00852A85">
                        <w:rPr>
                          <w:rFonts w:asciiTheme="majorHAnsi" w:hAnsiTheme="majorHAnsi"/>
                          <w:sz w:val="28"/>
                          <w:szCs w:val="28"/>
                        </w:rPr>
                        <w:t>Eksempel</w:t>
                      </w:r>
                      <w:r w:rsidR="004E7F31">
                        <w:rPr>
                          <w:rFonts w:asciiTheme="majorHAnsi" w:hAnsiTheme="majorHAnsi"/>
                          <w:sz w:val="28"/>
                          <w:szCs w:val="28"/>
                        </w:rPr>
                        <w:t>, hvor kravene er opfyl</w:t>
                      </w:r>
                      <w:r w:rsidR="00A15E8B">
                        <w:rPr>
                          <w:rFonts w:asciiTheme="majorHAnsi" w:hAnsiTheme="majorHAnsi"/>
                          <w:sz w:val="28"/>
                          <w:szCs w:val="28"/>
                        </w:rPr>
                        <w:t>dt</w:t>
                      </w:r>
                      <w:r w:rsidRPr="00852A85">
                        <w:rPr>
                          <w:rFonts w:asciiTheme="majorHAnsi" w:hAnsiTheme="majorHAnsi"/>
                          <w:sz w:val="28"/>
                          <w:szCs w:val="28"/>
                        </w:rPr>
                        <w:t>:</w:t>
                      </w:r>
                    </w:p>
                    <w:p w14:paraId="51644F2A" w14:textId="77777777" w:rsidR="001B1FB0" w:rsidRPr="00727D92" w:rsidRDefault="001B1FB0" w:rsidP="00FC418E">
                      <w:pPr>
                        <w:pStyle w:val="Listeafsnit"/>
                        <w:numPr>
                          <w:ilvl w:val="0"/>
                          <w:numId w:val="6"/>
                        </w:numPr>
                      </w:pPr>
                      <w:r w:rsidRPr="00727D92">
                        <w:t>Der bliver taget video af en borgers fod ved træning af trappegang hos fysioterapeut. Borgeren bliver oplyst om</w:t>
                      </w:r>
                      <w:r>
                        <w:t>,</w:t>
                      </w:r>
                      <w:r w:rsidRPr="00727D92">
                        <w:t xml:space="preserve"> at der bliver taget billeder</w:t>
                      </w:r>
                      <w:r>
                        <w:t xml:space="preserve"> og hvordan billedet skal bruges.</w:t>
                      </w:r>
                    </w:p>
                    <w:p w14:paraId="103DDC4C" w14:textId="77777777" w:rsidR="001B1FB0" w:rsidRPr="00727D92" w:rsidRDefault="001B1FB0" w:rsidP="00FC418E">
                      <w:pPr>
                        <w:pStyle w:val="Listeafsnit"/>
                        <w:numPr>
                          <w:ilvl w:val="0"/>
                          <w:numId w:val="6"/>
                        </w:numPr>
                      </w:pPr>
                      <w:r w:rsidRPr="00727D92">
                        <w:t xml:space="preserve">Det følger en </w:t>
                      </w:r>
                      <w:r w:rsidRPr="00FC418E">
                        <w:rPr>
                          <w:b/>
                          <w:bCs/>
                        </w:rPr>
                        <w:t>lov</w:t>
                      </w:r>
                      <w:r w:rsidRPr="00727D92">
                        <w:t xml:space="preserve">, fysioterapeuten har valgt et </w:t>
                      </w:r>
                      <w:r w:rsidRPr="00FC418E">
                        <w:rPr>
                          <w:b/>
                          <w:bCs/>
                        </w:rPr>
                        <w:t>rimeligt</w:t>
                      </w:r>
                      <w:r w:rsidRPr="00727D92">
                        <w:t xml:space="preserve"> </w:t>
                      </w:r>
                      <w:r w:rsidRPr="00FC418E">
                        <w:t>værktøj</w:t>
                      </w:r>
                      <w:r w:rsidRPr="00727D92">
                        <w:t xml:space="preserve">, og det er </w:t>
                      </w:r>
                      <w:r w:rsidRPr="00FC418E">
                        <w:rPr>
                          <w:b/>
                          <w:bCs/>
                        </w:rPr>
                        <w:t>gennemsigtigt</w:t>
                      </w:r>
                      <w:r w:rsidRPr="00727D92">
                        <w:t xml:space="preserve"> for borgeren</w:t>
                      </w:r>
                      <w:r>
                        <w:t>,</w:t>
                      </w:r>
                      <w:r w:rsidRPr="00727D92">
                        <w:t xml:space="preserve"> hvad billedet bliver brugt til.</w:t>
                      </w:r>
                    </w:p>
                    <w:p w14:paraId="30390183" w14:textId="77777777" w:rsidR="001B1FB0" w:rsidRPr="00A15E8B" w:rsidRDefault="001B1FB0" w:rsidP="0085528B">
                      <w:pPr>
                        <w:rPr>
                          <w:rFonts w:asciiTheme="majorHAnsi" w:hAnsiTheme="majorHAnsi"/>
                          <w:sz w:val="28"/>
                          <w:szCs w:val="28"/>
                        </w:rPr>
                      </w:pPr>
                      <w:r w:rsidRPr="00A15E8B">
                        <w:rPr>
                          <w:rFonts w:asciiTheme="majorHAnsi" w:hAnsiTheme="majorHAnsi"/>
                          <w:sz w:val="28"/>
                          <w:szCs w:val="28"/>
                        </w:rPr>
                        <w:t>Eksempel</w:t>
                      </w:r>
                      <w:r w:rsidR="00A15E8B" w:rsidRPr="00A15E8B">
                        <w:rPr>
                          <w:rFonts w:asciiTheme="majorHAnsi" w:hAnsiTheme="majorHAnsi"/>
                          <w:sz w:val="28"/>
                          <w:szCs w:val="28"/>
                        </w:rPr>
                        <w:t xml:space="preserve">, hvor kravene </w:t>
                      </w:r>
                      <w:r w:rsidR="00A15E8B" w:rsidRPr="00651C5F">
                        <w:rPr>
                          <w:rFonts w:asciiTheme="majorHAnsi" w:hAnsiTheme="majorHAnsi"/>
                          <w:b/>
                          <w:bCs/>
                          <w:sz w:val="28"/>
                          <w:szCs w:val="28"/>
                        </w:rPr>
                        <w:t>ikke</w:t>
                      </w:r>
                      <w:r w:rsidR="00A15E8B" w:rsidRPr="00A15E8B">
                        <w:rPr>
                          <w:rFonts w:asciiTheme="majorHAnsi" w:hAnsiTheme="majorHAnsi"/>
                          <w:sz w:val="28"/>
                          <w:szCs w:val="28"/>
                        </w:rPr>
                        <w:t xml:space="preserve"> er opfyldt:</w:t>
                      </w:r>
                    </w:p>
                    <w:p w14:paraId="15FBD762" w14:textId="77777777" w:rsidR="001B1FB0" w:rsidRPr="00727D92" w:rsidRDefault="001B1FB0" w:rsidP="00FC418E">
                      <w:pPr>
                        <w:pStyle w:val="Listeafsnit"/>
                        <w:numPr>
                          <w:ilvl w:val="0"/>
                          <w:numId w:val="6"/>
                        </w:numPr>
                      </w:pPr>
                      <w:r w:rsidRPr="00727D92">
                        <w:t>Der bliver taget video af alle</w:t>
                      </w:r>
                      <w:r>
                        <w:t>,</w:t>
                      </w:r>
                      <w:r w:rsidRPr="00727D92">
                        <w:t xml:space="preserve"> der går på trappen til rådhuset for at undersøge folkesundheden i Ishøj.</w:t>
                      </w:r>
                    </w:p>
                    <w:p w14:paraId="79828771" w14:textId="77777777" w:rsidR="001B1FB0" w:rsidRDefault="001B1FB0" w:rsidP="00FA0737">
                      <w:pPr>
                        <w:pStyle w:val="Listeafsnit"/>
                        <w:numPr>
                          <w:ilvl w:val="0"/>
                          <w:numId w:val="6"/>
                        </w:numPr>
                      </w:pPr>
                      <w:r>
                        <w:t>Optagelsen</w:t>
                      </w:r>
                      <w:r w:rsidRPr="00727D92">
                        <w:t xml:space="preserve"> følger </w:t>
                      </w:r>
                      <w:r w:rsidRPr="00FA0737">
                        <w:rPr>
                          <w:b/>
                          <w:bCs/>
                        </w:rPr>
                        <w:t>ikke</w:t>
                      </w:r>
                      <w:r w:rsidRPr="00727D92">
                        <w:t xml:space="preserve"> en lovbestemt kommunal opgave</w:t>
                      </w:r>
                      <w:r>
                        <w:t>. A</w:t>
                      </w:r>
                      <w:r w:rsidRPr="00727D92">
                        <w:t xml:space="preserve">ntallet af personer er </w:t>
                      </w:r>
                      <w:r w:rsidRPr="00FA0737">
                        <w:rPr>
                          <w:b/>
                          <w:bCs/>
                        </w:rPr>
                        <w:t>urimeligt</w:t>
                      </w:r>
                      <w:r w:rsidRPr="00727D92">
                        <w:t xml:space="preserve"> i forhold til målet</w:t>
                      </w:r>
                      <w:r>
                        <w:t xml:space="preserve"> og </w:t>
                      </w:r>
                      <w:r w:rsidRPr="00727D92">
                        <w:t>de</w:t>
                      </w:r>
                      <w:r>
                        <w:t>t er</w:t>
                      </w:r>
                      <w:r w:rsidRPr="00727D92">
                        <w:t xml:space="preserve"> </w:t>
                      </w:r>
                      <w:r w:rsidRPr="00FA0737">
                        <w:rPr>
                          <w:b/>
                          <w:bCs/>
                        </w:rPr>
                        <w:t>ikke gennemsigtigt</w:t>
                      </w:r>
                      <w:r>
                        <w:t xml:space="preserve">, </w:t>
                      </w:r>
                      <w:r w:rsidRPr="00727D92">
                        <w:t>at man bliver optaget</w:t>
                      </w:r>
                      <w:r>
                        <w:t>,</w:t>
                      </w:r>
                      <w:r w:rsidRPr="00727D92">
                        <w:t xml:space="preserve"> når man besøger rådhuset. Derudover er borgeren ikke oplyst om arbejdet.</w:t>
                      </w:r>
                    </w:p>
                  </w:txbxContent>
                </v:textbox>
                <w10:wrap type="square"/>
              </v:shape>
            </w:pict>
          </mc:Fallback>
        </mc:AlternateContent>
      </w:r>
    </w:p>
    <w:p w14:paraId="403E7AC6" w14:textId="77777777" w:rsidR="00753DC6" w:rsidRPr="00753DC6" w:rsidRDefault="00753DC6" w:rsidP="00B61F3F">
      <w:pPr>
        <w:pStyle w:val="Overskrift2"/>
      </w:pPr>
      <w:bookmarkStart w:id="15" w:name="_Toc66106594"/>
      <w:r w:rsidRPr="00753DC6">
        <w:t>Særlige hensyn</w:t>
      </w:r>
      <w:bookmarkEnd w:id="14"/>
      <w:bookmarkEnd w:id="15"/>
    </w:p>
    <w:p w14:paraId="37F8CD81" w14:textId="77777777" w:rsidR="00753DC6" w:rsidRPr="00753DC6" w:rsidRDefault="00753DC6" w:rsidP="00753DC6">
      <w:r w:rsidRPr="00753DC6">
        <w:t xml:space="preserve">Når du arbejder med billeder og video, uagtet om behandlingen sker på baggrund af samtykke eller ej, skal du altid tage hensyn til borgerens interesser. Du må derfor ikke gøre brug af billeder, som på nogen måder udstiller eller krænker borgeren. </w:t>
      </w:r>
    </w:p>
    <w:p w14:paraId="5EF0A3F4" w14:textId="77777777" w:rsidR="00753DC6" w:rsidRPr="00753DC6" w:rsidRDefault="00753DC6" w:rsidP="00753DC6">
      <w:r w:rsidRPr="00753DC6">
        <w:t xml:space="preserve">Herudover skal du altid tage et særligt hensyn, når du arbejder med billeder eller videomateriale af børn eller sårbare personer. Disse nyder en særlig beskyttelse efter reglerne i GDPR, da de ikke har samme muligheder for at sige fra eller gennemskue eventuelle konsekvenser af en situation. Derfor skal du tage særlig hensyn til disse grupper. Det betyder, at der vil være situationer, hvor hensynet til børn eller sårbare personer vejer tungere end kommunens behov for at bruge billeder og videomateriale i arbejdet. </w:t>
      </w:r>
    </w:p>
    <w:p w14:paraId="50CEBC87" w14:textId="77777777" w:rsidR="00B61F3F" w:rsidRDefault="00B9715B" w:rsidP="00B9715B">
      <w:r>
        <w:t>Det betyder</w:t>
      </w:r>
      <w:r w:rsidR="001E1F74">
        <w:t>,</w:t>
      </w:r>
      <w:r>
        <w:t xml:space="preserve"> at borgeren skal </w:t>
      </w:r>
      <w:r w:rsidR="001E1F74">
        <w:t>vide</w:t>
      </w:r>
      <w:r>
        <w:t>, at der bliver taget billeder</w:t>
      </w:r>
      <w:r w:rsidR="001E1F74">
        <w:t>,</w:t>
      </w:r>
      <w:r>
        <w:t xml:space="preserve"> og hvordan billederne bliver behandlet. På en skole </w:t>
      </w:r>
      <w:r w:rsidR="000B2970">
        <w:t>kan</w:t>
      </w:r>
      <w:r>
        <w:t xml:space="preserve"> det </w:t>
      </w:r>
      <w:r w:rsidR="000B2970">
        <w:t>f.eks. ske ved</w:t>
      </w:r>
      <w:r w:rsidR="001E1F74">
        <w:t xml:space="preserve">, </w:t>
      </w:r>
      <w:r>
        <w:t>at skolebestyrelsen lave</w:t>
      </w:r>
      <w:r w:rsidR="000B2970">
        <w:t>r</w:t>
      </w:r>
      <w:r>
        <w:t xml:space="preserve"> principper for pædagogisk brug af billeder. Hos fysioterapeuten kunne det være ved visitationen eller i oplysningsbrevet</w:t>
      </w:r>
      <w:r w:rsidR="00B61F3F">
        <w:t>.</w:t>
      </w:r>
    </w:p>
    <w:p w14:paraId="26236EAC" w14:textId="77777777" w:rsidR="00B9715B" w:rsidRDefault="00B9715B" w:rsidP="00B9715B">
      <w:pPr>
        <w:pStyle w:val="Overskrift2"/>
      </w:pPr>
      <w:bookmarkStart w:id="16" w:name="_Toc57122207"/>
      <w:bookmarkStart w:id="17" w:name="_Toc57122363"/>
      <w:bookmarkStart w:id="18" w:name="_Toc66106595"/>
      <w:bookmarkEnd w:id="16"/>
      <w:bookmarkEnd w:id="17"/>
      <w:r>
        <w:t>Bestemt formål</w:t>
      </w:r>
      <w:bookmarkEnd w:id="18"/>
    </w:p>
    <w:p w14:paraId="385977FA" w14:textId="77777777" w:rsidR="00B9715B" w:rsidRDefault="00B9715B" w:rsidP="00B9715B">
      <w:r>
        <w:t xml:space="preserve">Inden du tager </w:t>
      </w:r>
      <w:r w:rsidR="00727D92">
        <w:t>billedet,</w:t>
      </w:r>
      <w:r>
        <w:t xml:space="preserve"> skal du overveje med hvilket formål</w:t>
      </w:r>
      <w:r w:rsidR="001E1F74">
        <w:t>,</w:t>
      </w:r>
      <w:r>
        <w:t xml:space="preserve"> du tager det</w:t>
      </w:r>
      <w:r w:rsidR="001D32C9">
        <w:t xml:space="preserve"> –</w:t>
      </w:r>
      <w:r>
        <w:t xml:space="preserve"> hvilken opgave løser det. Du må ikke umiddelbart viderebehandle billedet til andre formål end det, det er taget med.</w:t>
      </w:r>
    </w:p>
    <w:p w14:paraId="5B5C9433" w14:textId="77777777" w:rsidR="00B9715B" w:rsidRDefault="00B9715B" w:rsidP="00B9715B">
      <w:r>
        <w:t>Hvis formålet senere ændre</w:t>
      </w:r>
      <w:r w:rsidR="001E1F74">
        <w:t>r</w:t>
      </w:r>
      <w:r>
        <w:t xml:space="preserve"> sig, skal du genoverveje</w:t>
      </w:r>
      <w:r w:rsidR="001E1F74">
        <w:t>,</w:t>
      </w:r>
      <w:r>
        <w:t xml:space="preserve"> om du har hjemmel til det nye formål, og om du eventuelt er forpligtet til på ny at oplyse borgeren.</w:t>
      </w:r>
    </w:p>
    <w:p w14:paraId="09AE5554" w14:textId="5FBB6C39" w:rsidR="00727D92" w:rsidRDefault="00B90C46" w:rsidP="00BD2D4F">
      <w:r>
        <w:rPr>
          <w:noProof/>
        </w:rPr>
        <w:lastRenderedPageBreak/>
        <mc:AlternateContent>
          <mc:Choice Requires="wps">
            <w:drawing>
              <wp:anchor distT="45720" distB="45720" distL="114300" distR="114300" simplePos="0" relativeHeight="251662338" behindDoc="0" locked="0" layoutInCell="1" allowOverlap="1" wp14:anchorId="3CC1D6ED" wp14:editId="5FEB44CE">
                <wp:simplePos x="0" y="0"/>
                <wp:positionH relativeFrom="column">
                  <wp:posOffset>-20320</wp:posOffset>
                </wp:positionH>
                <wp:positionV relativeFrom="paragraph">
                  <wp:posOffset>421640</wp:posOffset>
                </wp:positionV>
                <wp:extent cx="6015990" cy="2593340"/>
                <wp:effectExtent l="0" t="0" r="3810" b="0"/>
                <wp:wrapSquare wrapText="bothSides"/>
                <wp:docPr id="12" name="Tekstfel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5990" cy="2593340"/>
                        </a:xfrm>
                        <a:prstGeom prst="rect">
                          <a:avLst/>
                        </a:prstGeom>
                        <a:solidFill>
                          <a:schemeClr val="bg1">
                            <a:lumMod val="95000"/>
                          </a:schemeClr>
                        </a:solidFill>
                        <a:ln w="6350">
                          <a:solidFill>
                            <a:prstClr val="black"/>
                          </a:solidFill>
                        </a:ln>
                      </wps:spPr>
                      <wps:txbx>
                        <w:txbxContent>
                          <w:p w14:paraId="61AC02FC" w14:textId="77777777" w:rsidR="001B5317" w:rsidRPr="009E37C8" w:rsidRDefault="001B5317">
                            <w:pPr>
                              <w:rPr>
                                <w:rFonts w:asciiTheme="majorHAnsi" w:hAnsiTheme="majorHAnsi"/>
                                <w:sz w:val="28"/>
                                <w:szCs w:val="28"/>
                              </w:rPr>
                            </w:pPr>
                            <w:r w:rsidRPr="009E37C8">
                              <w:rPr>
                                <w:rFonts w:asciiTheme="majorHAnsi" w:hAnsiTheme="majorHAnsi"/>
                                <w:sz w:val="28"/>
                                <w:szCs w:val="28"/>
                              </w:rPr>
                              <w:t>Eksempel, hvor formål er opfyldt:</w:t>
                            </w:r>
                          </w:p>
                          <w:p w14:paraId="1EFB5B36" w14:textId="77777777" w:rsidR="00D760E3" w:rsidRDefault="00D760E3" w:rsidP="004E52C8">
                            <w:pPr>
                              <w:ind w:left="360"/>
                            </w:pPr>
                            <w:r>
                              <w:t xml:space="preserve">En elev laver som del af en skoleopgave en reklamevideo for skolen i danskundervisningen, denne offentliggøres til andre elever for feedback. </w:t>
                            </w:r>
                          </w:p>
                          <w:p w14:paraId="2BE6DC0B" w14:textId="77777777" w:rsidR="00D760E3" w:rsidRDefault="00D760E3" w:rsidP="004E52C8">
                            <w:pPr>
                              <w:pStyle w:val="Listeafsnit"/>
                              <w:numPr>
                                <w:ilvl w:val="0"/>
                                <w:numId w:val="19"/>
                              </w:numPr>
                              <w:ind w:left="1080"/>
                            </w:pPr>
                            <w:r>
                              <w:t>Formål: undervisning</w:t>
                            </w:r>
                          </w:p>
                          <w:p w14:paraId="52945907" w14:textId="77777777" w:rsidR="00D760E3" w:rsidRDefault="00D760E3" w:rsidP="004E52C8">
                            <w:pPr>
                              <w:pStyle w:val="Listeafsnit"/>
                              <w:numPr>
                                <w:ilvl w:val="0"/>
                                <w:numId w:val="19"/>
                              </w:numPr>
                              <w:ind w:left="1080"/>
                            </w:pPr>
                            <w:r>
                              <w:t>Hjemmel: Folkeskoleloven (Fælles Mål for faget dansk)</w:t>
                            </w:r>
                          </w:p>
                          <w:p w14:paraId="202842E1" w14:textId="77777777" w:rsidR="001B5317" w:rsidRPr="009E37C8" w:rsidRDefault="001B5317">
                            <w:pPr>
                              <w:rPr>
                                <w:rFonts w:asciiTheme="majorHAnsi" w:hAnsiTheme="majorHAnsi"/>
                                <w:sz w:val="28"/>
                                <w:szCs w:val="28"/>
                              </w:rPr>
                            </w:pPr>
                            <w:r w:rsidRPr="009E37C8">
                              <w:rPr>
                                <w:rFonts w:asciiTheme="majorHAnsi" w:hAnsiTheme="majorHAnsi"/>
                                <w:sz w:val="28"/>
                                <w:szCs w:val="28"/>
                              </w:rPr>
                              <w:t>Eksempel, hvor</w:t>
                            </w:r>
                            <w:r w:rsidR="00D760E3" w:rsidRPr="009E37C8">
                              <w:rPr>
                                <w:rFonts w:asciiTheme="majorHAnsi" w:hAnsiTheme="majorHAnsi"/>
                                <w:sz w:val="28"/>
                                <w:szCs w:val="28"/>
                              </w:rPr>
                              <w:t xml:space="preserve"> formål </w:t>
                            </w:r>
                            <w:r w:rsidR="00D760E3" w:rsidRPr="009E37C8">
                              <w:rPr>
                                <w:rFonts w:asciiTheme="majorHAnsi" w:hAnsiTheme="majorHAnsi"/>
                                <w:b/>
                                <w:bCs/>
                                <w:sz w:val="28"/>
                                <w:szCs w:val="28"/>
                              </w:rPr>
                              <w:t>ikke</w:t>
                            </w:r>
                            <w:r w:rsidR="00D760E3" w:rsidRPr="009E37C8">
                              <w:rPr>
                                <w:rFonts w:asciiTheme="majorHAnsi" w:hAnsiTheme="majorHAnsi"/>
                                <w:sz w:val="28"/>
                                <w:szCs w:val="28"/>
                              </w:rPr>
                              <w:t xml:space="preserve"> umiddelbart er opfyldet:</w:t>
                            </w:r>
                          </w:p>
                          <w:p w14:paraId="439A6357" w14:textId="77777777" w:rsidR="004A1A61" w:rsidRDefault="004A1A61" w:rsidP="004E52C8">
                            <w:pPr>
                              <w:ind w:left="360"/>
                            </w:pPr>
                            <w:r>
                              <w:t>Skolen ønsker at bruge videoen på deres offentlige hjemmeside = nyt formål</w:t>
                            </w:r>
                          </w:p>
                          <w:p w14:paraId="14E1E3E3" w14:textId="77777777" w:rsidR="004A1A61" w:rsidRDefault="004A1A61" w:rsidP="004E52C8">
                            <w:pPr>
                              <w:pStyle w:val="Listeafsnit"/>
                              <w:numPr>
                                <w:ilvl w:val="0"/>
                                <w:numId w:val="20"/>
                              </w:numPr>
                              <w:ind w:left="1080"/>
                            </w:pPr>
                            <w:r>
                              <w:t>Formål: Branding</w:t>
                            </w:r>
                          </w:p>
                          <w:p w14:paraId="38F048CB" w14:textId="77777777" w:rsidR="004A1A61" w:rsidRDefault="004A1A61" w:rsidP="004E52C8">
                            <w:pPr>
                              <w:pStyle w:val="Listeafsnit"/>
                              <w:numPr>
                                <w:ilvl w:val="0"/>
                                <w:numId w:val="20"/>
                              </w:numPr>
                              <w:ind w:left="1080"/>
                            </w:pPr>
                            <w:r>
                              <w:t>Hjemmel bør hentes i samtykke (se samtykke)</w:t>
                            </w:r>
                          </w:p>
                          <w:p w14:paraId="7525589A" w14:textId="77777777" w:rsidR="004A1A61" w:rsidRDefault="004A1A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1D6ED" id="Tekstfelt 12" o:spid="_x0000_s1029" type="#_x0000_t202" style="position:absolute;margin-left:-1.6pt;margin-top:33.2pt;width:473.7pt;height:204.2pt;z-index:2516623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" fillcolor="#f2f2f2 [3052]" strokeweight=".5pt">
                <v:path arrowok="t"/>
                <v:textbox>
                  <w:txbxContent>
                    <w:p w14:paraId="61AC02FC" w14:textId="77777777" w:rsidR="001B5317" w:rsidRPr="009E37C8" w:rsidRDefault="001B5317">
                      <w:pPr>
                        <w:rPr>
                          <w:rFonts w:asciiTheme="majorHAnsi" w:hAnsiTheme="majorHAnsi"/>
                          <w:sz w:val="28"/>
                          <w:szCs w:val="28"/>
                        </w:rPr>
                      </w:pPr>
                      <w:r w:rsidRPr="009E37C8">
                        <w:rPr>
                          <w:rFonts w:asciiTheme="majorHAnsi" w:hAnsiTheme="majorHAnsi"/>
                          <w:sz w:val="28"/>
                          <w:szCs w:val="28"/>
                        </w:rPr>
                        <w:t>Eksempel, hvor formål er opfyldt:</w:t>
                      </w:r>
                    </w:p>
                    <w:p w14:paraId="1EFB5B36" w14:textId="77777777" w:rsidR="00D760E3" w:rsidRDefault="00D760E3" w:rsidP="004E52C8">
                      <w:pPr>
                        <w:ind w:left="360"/>
                      </w:pPr>
                      <w:r>
                        <w:t xml:space="preserve">En elev laver som del af en skoleopgave en reklamevideo for skolen i danskundervisningen, denne offentliggøres til andre elever for feedback. </w:t>
                      </w:r>
                    </w:p>
                    <w:p w14:paraId="2BE6DC0B" w14:textId="77777777" w:rsidR="00D760E3" w:rsidRDefault="00D760E3" w:rsidP="004E52C8">
                      <w:pPr>
                        <w:pStyle w:val="Listeafsnit"/>
                        <w:numPr>
                          <w:ilvl w:val="0"/>
                          <w:numId w:val="19"/>
                        </w:numPr>
                        <w:ind w:left="1080"/>
                      </w:pPr>
                      <w:r>
                        <w:t>Formål: undervisning</w:t>
                      </w:r>
                    </w:p>
                    <w:p w14:paraId="52945907" w14:textId="77777777" w:rsidR="00D760E3" w:rsidRDefault="00D760E3" w:rsidP="004E52C8">
                      <w:pPr>
                        <w:pStyle w:val="Listeafsnit"/>
                        <w:numPr>
                          <w:ilvl w:val="0"/>
                          <w:numId w:val="19"/>
                        </w:numPr>
                        <w:ind w:left="1080"/>
                      </w:pPr>
                      <w:r>
                        <w:t>Hjemmel: Folkeskoleloven (Fælles Mål for faget dansk)</w:t>
                      </w:r>
                    </w:p>
                    <w:p w14:paraId="202842E1" w14:textId="77777777" w:rsidR="001B5317" w:rsidRPr="009E37C8" w:rsidRDefault="001B5317">
                      <w:pPr>
                        <w:rPr>
                          <w:rFonts w:asciiTheme="majorHAnsi" w:hAnsiTheme="majorHAnsi"/>
                          <w:sz w:val="28"/>
                          <w:szCs w:val="28"/>
                        </w:rPr>
                      </w:pPr>
                      <w:r w:rsidRPr="009E37C8">
                        <w:rPr>
                          <w:rFonts w:asciiTheme="majorHAnsi" w:hAnsiTheme="majorHAnsi"/>
                          <w:sz w:val="28"/>
                          <w:szCs w:val="28"/>
                        </w:rPr>
                        <w:t>Eksempel, hvor</w:t>
                      </w:r>
                      <w:r w:rsidR="00D760E3" w:rsidRPr="009E37C8">
                        <w:rPr>
                          <w:rFonts w:asciiTheme="majorHAnsi" w:hAnsiTheme="majorHAnsi"/>
                          <w:sz w:val="28"/>
                          <w:szCs w:val="28"/>
                        </w:rPr>
                        <w:t xml:space="preserve"> formål </w:t>
                      </w:r>
                      <w:r w:rsidR="00D760E3" w:rsidRPr="009E37C8">
                        <w:rPr>
                          <w:rFonts w:asciiTheme="majorHAnsi" w:hAnsiTheme="majorHAnsi"/>
                          <w:b/>
                          <w:bCs/>
                          <w:sz w:val="28"/>
                          <w:szCs w:val="28"/>
                        </w:rPr>
                        <w:t>ikke</w:t>
                      </w:r>
                      <w:r w:rsidR="00D760E3" w:rsidRPr="009E37C8">
                        <w:rPr>
                          <w:rFonts w:asciiTheme="majorHAnsi" w:hAnsiTheme="majorHAnsi"/>
                          <w:sz w:val="28"/>
                          <w:szCs w:val="28"/>
                        </w:rPr>
                        <w:t xml:space="preserve"> umiddelbart er opfyldet:</w:t>
                      </w:r>
                    </w:p>
                    <w:p w14:paraId="439A6357" w14:textId="77777777" w:rsidR="004A1A61" w:rsidRDefault="004A1A61" w:rsidP="004E52C8">
                      <w:pPr>
                        <w:ind w:left="360"/>
                      </w:pPr>
                      <w:r>
                        <w:t>Skolen ønsker at bruge videoen på deres offentlige hjemmeside = nyt formål</w:t>
                      </w:r>
                    </w:p>
                    <w:p w14:paraId="14E1E3E3" w14:textId="77777777" w:rsidR="004A1A61" w:rsidRDefault="004A1A61" w:rsidP="004E52C8">
                      <w:pPr>
                        <w:pStyle w:val="Listeafsnit"/>
                        <w:numPr>
                          <w:ilvl w:val="0"/>
                          <w:numId w:val="20"/>
                        </w:numPr>
                        <w:ind w:left="1080"/>
                      </w:pPr>
                      <w:r>
                        <w:t>Formål: Branding</w:t>
                      </w:r>
                    </w:p>
                    <w:p w14:paraId="38F048CB" w14:textId="77777777" w:rsidR="004A1A61" w:rsidRDefault="004A1A61" w:rsidP="004E52C8">
                      <w:pPr>
                        <w:pStyle w:val="Listeafsnit"/>
                        <w:numPr>
                          <w:ilvl w:val="0"/>
                          <w:numId w:val="20"/>
                        </w:numPr>
                        <w:ind w:left="1080"/>
                      </w:pPr>
                      <w:r>
                        <w:t>Hjemmel bør hentes i samtykke (se samtykke)</w:t>
                      </w:r>
                    </w:p>
                    <w:p w14:paraId="7525589A" w14:textId="77777777" w:rsidR="004A1A61" w:rsidRDefault="004A1A61"/>
                  </w:txbxContent>
                </v:textbox>
                <w10:wrap type="square"/>
              </v:shape>
            </w:pict>
          </mc:Fallback>
        </mc:AlternateContent>
      </w:r>
      <w:bookmarkStart w:id="19" w:name="_Toc57122209"/>
      <w:bookmarkStart w:id="20" w:name="_Toc57122365"/>
      <w:bookmarkEnd w:id="19"/>
      <w:bookmarkEnd w:id="20"/>
    </w:p>
    <w:p w14:paraId="000C211B" w14:textId="77777777" w:rsidR="00727D92" w:rsidRDefault="00727D92" w:rsidP="00B9715B">
      <w:pPr>
        <w:pStyle w:val="Overskrift2"/>
      </w:pPr>
    </w:p>
    <w:p w14:paraId="6C5EB504" w14:textId="77777777" w:rsidR="00B9715B" w:rsidRDefault="00B9715B" w:rsidP="00B9715B">
      <w:pPr>
        <w:pStyle w:val="Overskrift2"/>
      </w:pPr>
      <w:bookmarkStart w:id="21" w:name="_Toc66106596"/>
      <w:r>
        <w:t>Kun det nødvendige - Dataminimering</w:t>
      </w:r>
      <w:bookmarkEnd w:id="21"/>
    </w:p>
    <w:p w14:paraId="08533ABE" w14:textId="77777777" w:rsidR="00D61F72" w:rsidRDefault="00B9715B" w:rsidP="00B9715B">
      <w:r>
        <w:t>De billeder og videoer</w:t>
      </w:r>
      <w:r w:rsidR="00E734FE">
        <w:t xml:space="preserve">, vi vælger at gemme, </w:t>
      </w:r>
      <w:r>
        <w:t>skal være begrænset til</w:t>
      </w:r>
      <w:r w:rsidR="00E734FE">
        <w:t>,</w:t>
      </w:r>
      <w:r>
        <w:t xml:space="preserve"> hvad der </w:t>
      </w:r>
      <w:r w:rsidR="00B8635A">
        <w:t xml:space="preserve">er </w:t>
      </w:r>
      <w:r>
        <w:t>nødvendigt i forhold til de formål</w:t>
      </w:r>
      <w:r w:rsidR="00E734FE">
        <w:t>,</w:t>
      </w:r>
      <w:r>
        <w:t xml:space="preserve"> de bliver </w:t>
      </w:r>
      <w:r w:rsidR="00B8635A">
        <w:t>brugt</w:t>
      </w:r>
      <w:r>
        <w:t xml:space="preserve"> til. I GDPR hedder det</w:t>
      </w:r>
      <w:r w:rsidR="00E734FE">
        <w:t>te</w:t>
      </w:r>
      <w:r>
        <w:t xml:space="preserve"> dataminimering.</w:t>
      </w:r>
    </w:p>
    <w:p w14:paraId="7C013581" w14:textId="77777777" w:rsidR="00913996" w:rsidRDefault="00913996" w:rsidP="00B9715B"/>
    <w:p w14:paraId="556E95B1" w14:textId="4AEF4F0D" w:rsidR="000A6AB6" w:rsidRDefault="00B90C46" w:rsidP="00B9715B">
      <w:r>
        <w:rPr>
          <w:noProof/>
        </w:rPr>
        <mc:AlternateContent>
          <mc:Choice Requires="wps">
            <w:drawing>
              <wp:inline distT="0" distB="0" distL="0" distR="0" wp14:anchorId="238E8E8D" wp14:editId="374AC834">
                <wp:extent cx="5978525" cy="1628775"/>
                <wp:effectExtent l="5715" t="7620" r="6985" b="11430"/>
                <wp:docPr id="4" name="Tekstfel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1628775"/>
                        </a:xfrm>
                        <a:prstGeom prst="rect">
                          <a:avLst/>
                        </a:prstGeom>
                        <a:solidFill>
                          <a:schemeClr val="bg1">
                            <a:lumMod val="95000"/>
                            <a:lumOff val="0"/>
                          </a:schemeClr>
                        </a:solidFill>
                        <a:ln w="6350">
                          <a:solidFill>
                            <a:srgbClr val="000000"/>
                          </a:solidFill>
                          <a:miter lim="800000"/>
                          <a:headEnd/>
                          <a:tailEnd/>
                        </a:ln>
                      </wps:spPr>
                      <wps:txbx>
                        <w:txbxContent>
                          <w:p w14:paraId="0605846A" w14:textId="77777777" w:rsidR="000A6AB6" w:rsidRPr="0082548D" w:rsidRDefault="000A6AB6" w:rsidP="0085528B">
                            <w:pPr>
                              <w:rPr>
                                <w:rFonts w:asciiTheme="majorHAnsi" w:hAnsiTheme="majorHAnsi"/>
                                <w:sz w:val="28"/>
                                <w:szCs w:val="28"/>
                              </w:rPr>
                            </w:pPr>
                            <w:r w:rsidRPr="0082548D">
                              <w:rPr>
                                <w:rFonts w:asciiTheme="majorHAnsi" w:hAnsiTheme="majorHAnsi"/>
                                <w:sz w:val="28"/>
                                <w:szCs w:val="28"/>
                              </w:rPr>
                              <w:t>Eksempel</w:t>
                            </w:r>
                            <w:r w:rsidR="0082548D" w:rsidRPr="0082548D">
                              <w:rPr>
                                <w:rFonts w:asciiTheme="majorHAnsi" w:hAnsiTheme="majorHAnsi"/>
                                <w:sz w:val="28"/>
                                <w:szCs w:val="28"/>
                              </w:rPr>
                              <w:t xml:space="preserve"> på dataminimering:</w:t>
                            </w:r>
                          </w:p>
                          <w:p w14:paraId="1CB59680" w14:textId="77777777" w:rsidR="00265063" w:rsidRDefault="000A6AB6" w:rsidP="0082548D">
                            <w:r>
                              <w:t xml:space="preserve">Et dagtilbud laver et skuespil, og tager billeder for efterfølgende at have fokus på sprog og genfortælling. </w:t>
                            </w:r>
                            <w:r w:rsidR="00265063">
                              <w:t xml:space="preserve">Der </w:t>
                            </w:r>
                            <w:r>
                              <w:t xml:space="preserve">bliver taget 100 billeder, og sammen med børnene udvælges 5, som bliver brugt til at genfortælle dagen. De 95 øvrige bør herefter slettes. </w:t>
                            </w:r>
                          </w:p>
                          <w:p w14:paraId="7D5B649E" w14:textId="77777777" w:rsidR="000A6AB6" w:rsidRDefault="000A6AB6" w:rsidP="0082548D">
                            <w:r>
                              <w:t>De udvalgte 5 billeder bliver brugt i arbejdet i løbet af ugen og bliver offentliggjort til forældrene med en besked om, at børnene kan fortælle om dem derhjemme.</w:t>
                            </w:r>
                          </w:p>
                          <w:p w14:paraId="3630037A" w14:textId="77777777" w:rsidR="000A6AB6" w:rsidRDefault="000A6AB6"/>
                        </w:txbxContent>
                      </wps:txbx>
                      <wps:bodyPr rot="0" vert="horz" wrap="square" lIns="91440" tIns="45720" rIns="91440" bIns="45720" anchor="t" anchorCtr="0" upright="1">
                        <a:noAutofit/>
                      </wps:bodyPr>
                    </wps:wsp>
                  </a:graphicData>
                </a:graphic>
              </wp:inline>
            </w:drawing>
          </mc:Choice>
          <mc:Fallback>
            <w:pict>
              <v:shape w14:anchorId="238E8E8D" id="Tekstfelt 13" o:spid="_x0000_s1030" type="#_x0000_t202" style="width:470.75pt;height:1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" fillcolor="#f2f2f2 [3052]" strokeweight=".5pt">
                <v:textbox>
                  <w:txbxContent>
                    <w:p w14:paraId="0605846A" w14:textId="77777777" w:rsidR="000A6AB6" w:rsidRPr="0082548D" w:rsidRDefault="000A6AB6" w:rsidP="0085528B">
                      <w:pPr>
                        <w:rPr>
                          <w:rFonts w:asciiTheme="majorHAnsi" w:hAnsiTheme="majorHAnsi"/>
                          <w:sz w:val="28"/>
                          <w:szCs w:val="28"/>
                        </w:rPr>
                      </w:pPr>
                      <w:r w:rsidRPr="0082548D">
                        <w:rPr>
                          <w:rFonts w:asciiTheme="majorHAnsi" w:hAnsiTheme="majorHAnsi"/>
                          <w:sz w:val="28"/>
                          <w:szCs w:val="28"/>
                        </w:rPr>
                        <w:t>Eksempel</w:t>
                      </w:r>
                      <w:r w:rsidR="0082548D" w:rsidRPr="0082548D">
                        <w:rPr>
                          <w:rFonts w:asciiTheme="majorHAnsi" w:hAnsiTheme="majorHAnsi"/>
                          <w:sz w:val="28"/>
                          <w:szCs w:val="28"/>
                        </w:rPr>
                        <w:t xml:space="preserve"> på dataminimering:</w:t>
                      </w:r>
                    </w:p>
                    <w:p w14:paraId="1CB59680" w14:textId="77777777" w:rsidR="00265063" w:rsidRDefault="000A6AB6" w:rsidP="0082548D">
                      <w:r>
                        <w:t xml:space="preserve">Et dagtilbud laver et skuespil, og tager billeder for efterfølgende at have fokus på sprog og genfortælling. </w:t>
                      </w:r>
                      <w:r w:rsidR="00265063">
                        <w:t xml:space="preserve">Der </w:t>
                      </w:r>
                      <w:r>
                        <w:t xml:space="preserve">bliver taget 100 billeder, og sammen med børnene udvælges 5, som bliver brugt til at genfortælle dagen. De 95 øvrige bør herefter slettes. </w:t>
                      </w:r>
                    </w:p>
                    <w:p w14:paraId="7D5B649E" w14:textId="77777777" w:rsidR="000A6AB6" w:rsidRDefault="000A6AB6" w:rsidP="0082548D">
                      <w:r>
                        <w:t>De udvalgte 5 billeder bliver brugt i arbejdet i løbet af ugen og bliver offentliggjort til forældrene med en besked om, at børnene kan fortælle om dem derhjemme.</w:t>
                      </w:r>
                    </w:p>
                    <w:p w14:paraId="3630037A" w14:textId="77777777" w:rsidR="000A6AB6" w:rsidRDefault="000A6AB6"/>
                  </w:txbxContent>
                </v:textbox>
                <w10:anchorlock/>
              </v:shape>
            </w:pict>
          </mc:Fallback>
        </mc:AlternateContent>
      </w:r>
    </w:p>
    <w:p w14:paraId="0E717CA6" w14:textId="77777777" w:rsidR="000A6AB6" w:rsidRDefault="000A6AB6" w:rsidP="00B9715B"/>
    <w:p w14:paraId="32C79B83" w14:textId="77777777" w:rsidR="00B9715B" w:rsidRDefault="00B9715B" w:rsidP="00B9715B">
      <w:pPr>
        <w:pStyle w:val="Overskrift2"/>
      </w:pPr>
      <w:bookmarkStart w:id="22" w:name="_Toc57122211"/>
      <w:bookmarkStart w:id="23" w:name="_Toc57122367"/>
      <w:bookmarkStart w:id="24" w:name="_Toc66106597"/>
      <w:bookmarkEnd w:id="22"/>
      <w:bookmarkEnd w:id="23"/>
      <w:r>
        <w:t>Opbevaringsbegrænsning</w:t>
      </w:r>
      <w:bookmarkEnd w:id="24"/>
    </w:p>
    <w:p w14:paraId="2EA5B4B3" w14:textId="77777777" w:rsidR="00B9715B" w:rsidRDefault="00B9715B" w:rsidP="00B9715B">
      <w:r>
        <w:t>Billederne må kun gemmes</w:t>
      </w:r>
      <w:r w:rsidR="00B8635A">
        <w:t>,</w:t>
      </w:r>
      <w:r>
        <w:t xml:space="preserve"> så længe det er nødvendigt. På enkelte områder kan der være en journaliseringsforpligtelse, hvis billederne indgår som dokumentation i en sag.</w:t>
      </w:r>
    </w:p>
    <w:p w14:paraId="26121524" w14:textId="77777777" w:rsidR="00727D92" w:rsidRDefault="00727D92" w:rsidP="00B9715B"/>
    <w:p w14:paraId="1EC1BEF3" w14:textId="46D297A8" w:rsidR="00727D92" w:rsidRDefault="00B90C46" w:rsidP="00BD2D4F">
      <w:r>
        <w:rPr>
          <w:noProof/>
        </w:rPr>
        <w:lastRenderedPageBreak/>
        <mc:AlternateContent>
          <mc:Choice Requires="wps">
            <w:drawing>
              <wp:inline distT="0" distB="0" distL="0" distR="0" wp14:anchorId="192895A2" wp14:editId="60415E7C">
                <wp:extent cx="5906135" cy="1833245"/>
                <wp:effectExtent l="5715" t="13335" r="12700" b="10795"/>
                <wp:docPr id="2"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1833245"/>
                        </a:xfrm>
                        <a:prstGeom prst="rect">
                          <a:avLst/>
                        </a:prstGeom>
                        <a:solidFill>
                          <a:schemeClr val="bg1">
                            <a:lumMod val="95000"/>
                            <a:lumOff val="0"/>
                          </a:schemeClr>
                        </a:solidFill>
                        <a:ln w="6350">
                          <a:solidFill>
                            <a:srgbClr val="000000"/>
                          </a:solidFill>
                          <a:miter lim="800000"/>
                          <a:headEnd/>
                          <a:tailEnd/>
                        </a:ln>
                      </wps:spPr>
                      <wps:txbx>
                        <w:txbxContent>
                          <w:p w14:paraId="4B7AD80E" w14:textId="77777777" w:rsidR="00451210" w:rsidRPr="00451210" w:rsidRDefault="00451210">
                            <w:pPr>
                              <w:rPr>
                                <w:rFonts w:asciiTheme="majorHAnsi" w:hAnsiTheme="majorHAnsi"/>
                                <w:sz w:val="28"/>
                                <w:szCs w:val="28"/>
                              </w:rPr>
                            </w:pPr>
                            <w:r w:rsidRPr="00451210">
                              <w:rPr>
                                <w:rFonts w:asciiTheme="majorHAnsi" w:hAnsiTheme="majorHAnsi"/>
                                <w:sz w:val="28"/>
                                <w:szCs w:val="28"/>
                              </w:rPr>
                              <w:t>Eksempel på opbevaringsbegrænsning:</w:t>
                            </w:r>
                          </w:p>
                          <w:p w14:paraId="42BF68D4" w14:textId="77777777" w:rsidR="00451210" w:rsidRPr="00727D92" w:rsidRDefault="00451210" w:rsidP="00451210">
                            <w:pPr>
                              <w:pStyle w:val="Listeafsnit"/>
                              <w:numPr>
                                <w:ilvl w:val="0"/>
                                <w:numId w:val="5"/>
                              </w:numPr>
                            </w:pPr>
                            <w:r w:rsidRPr="00727D92">
                              <w:t>Billeder til støtte af genfortælling for børn i dagtilbud har været tilgængelige i en uge for stuens forældre. Efter en uge tages opslaget ned, og de 4 billeder slettes permanent. Det sidste gemmes for senere at kunne lave et årshjul med børnene med årets aktiviteter.</w:t>
                            </w:r>
                          </w:p>
                          <w:p w14:paraId="44255B64" w14:textId="77777777" w:rsidR="00451210" w:rsidRPr="00727D92" w:rsidRDefault="00451210" w:rsidP="00451210">
                            <w:pPr>
                              <w:pStyle w:val="Listeafsnit"/>
                              <w:numPr>
                                <w:ilvl w:val="0"/>
                                <w:numId w:val="5"/>
                              </w:numPr>
                            </w:pPr>
                            <w:r w:rsidRPr="00727D92">
                              <w:t xml:space="preserve">Der tages billeder til kommunens pensionisthåndbog for at vise årets aktiviteter for kommunens pensionister. Billederne slettes i forbindelse med udgivelsen af pensionisthåndbogen året efter, da der nu er indsamlet nye billeder, og de gamle billeder således ikke skal bruges længere. </w:t>
                            </w:r>
                          </w:p>
                          <w:p w14:paraId="682FE504" w14:textId="77777777" w:rsidR="00451210" w:rsidRDefault="00451210"/>
                        </w:txbxContent>
                      </wps:txbx>
                      <wps:bodyPr rot="0" vert="horz" wrap="square" lIns="91440" tIns="45720" rIns="91440" bIns="45720" anchor="t" anchorCtr="0" upright="1">
                        <a:noAutofit/>
                      </wps:bodyPr>
                    </wps:wsp>
                  </a:graphicData>
                </a:graphic>
              </wp:inline>
            </w:drawing>
          </mc:Choice>
          <mc:Fallback>
            <w:pict>
              <v:shape w14:anchorId="192895A2" id="Tekstfelt 4" o:spid="_x0000_s1031" type="#_x0000_t202" style="width:465.05pt;height:14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" fillcolor="#f2f2f2 [3052]" strokeweight=".5pt">
                <v:textbox>
                  <w:txbxContent>
                    <w:p w14:paraId="4B7AD80E" w14:textId="77777777" w:rsidR="00451210" w:rsidRPr="00451210" w:rsidRDefault="00451210">
                      <w:pPr>
                        <w:rPr>
                          <w:rFonts w:asciiTheme="majorHAnsi" w:hAnsiTheme="majorHAnsi"/>
                          <w:sz w:val="28"/>
                          <w:szCs w:val="28"/>
                        </w:rPr>
                      </w:pPr>
                      <w:r w:rsidRPr="00451210">
                        <w:rPr>
                          <w:rFonts w:asciiTheme="majorHAnsi" w:hAnsiTheme="majorHAnsi"/>
                          <w:sz w:val="28"/>
                          <w:szCs w:val="28"/>
                        </w:rPr>
                        <w:t>Eksempel på opbevaringsbegrænsning:</w:t>
                      </w:r>
                    </w:p>
                    <w:p w14:paraId="42BF68D4" w14:textId="77777777" w:rsidR="00451210" w:rsidRPr="00727D92" w:rsidRDefault="00451210" w:rsidP="00451210">
                      <w:pPr>
                        <w:pStyle w:val="Listeafsnit"/>
                        <w:numPr>
                          <w:ilvl w:val="0"/>
                          <w:numId w:val="5"/>
                        </w:numPr>
                      </w:pPr>
                      <w:r w:rsidRPr="00727D92">
                        <w:t>Billeder til støtte af genfortælling for børn i dagtilbud har været tilgængelige i en uge for stuens forældre. Efter en uge tages opslaget ned, og de 4 billeder slettes permanent. Det sidste gemmes for senere at kunne lave et årshjul med børnene med årets aktiviteter.</w:t>
                      </w:r>
                    </w:p>
                    <w:p w14:paraId="44255B64" w14:textId="77777777" w:rsidR="00451210" w:rsidRPr="00727D92" w:rsidRDefault="00451210" w:rsidP="00451210">
                      <w:pPr>
                        <w:pStyle w:val="Listeafsnit"/>
                        <w:numPr>
                          <w:ilvl w:val="0"/>
                          <w:numId w:val="5"/>
                        </w:numPr>
                      </w:pPr>
                      <w:r w:rsidRPr="00727D92">
                        <w:t xml:space="preserve">Der tages billeder til kommunens pensionisthåndbog for at vise årets aktiviteter for kommunens pensionister. Billederne slettes i forbindelse med udgivelsen af pensionisthåndbogen året efter, da der nu er indsamlet nye billeder, og de gamle billeder således ikke skal bruges længere. </w:t>
                      </w:r>
                    </w:p>
                    <w:p w14:paraId="682FE504" w14:textId="77777777" w:rsidR="00451210" w:rsidRDefault="00451210"/>
                  </w:txbxContent>
                </v:textbox>
                <w10:anchorlock/>
              </v:shape>
            </w:pict>
          </mc:Fallback>
        </mc:AlternateContent>
      </w:r>
    </w:p>
    <w:p w14:paraId="09C744F3" w14:textId="77777777" w:rsidR="00C63BED" w:rsidRDefault="00C63BED" w:rsidP="00B9715B">
      <w:pPr>
        <w:pStyle w:val="Overskrift2"/>
      </w:pPr>
    </w:p>
    <w:p w14:paraId="3CACDB7F" w14:textId="77777777" w:rsidR="00B9715B" w:rsidRDefault="008642CB" w:rsidP="00B9715B">
      <w:pPr>
        <w:pStyle w:val="Overskrift2"/>
      </w:pPr>
      <w:bookmarkStart w:id="25" w:name="_Toc66106598"/>
      <w:r>
        <w:t>Billeder og video skal opbevares sikkert</w:t>
      </w:r>
      <w:bookmarkEnd w:id="25"/>
    </w:p>
    <w:p w14:paraId="4E6D59F9" w14:textId="77777777" w:rsidR="00B9715B" w:rsidRDefault="00B9715B" w:rsidP="00B9715B">
      <w:r>
        <w:t>Billeder</w:t>
      </w:r>
      <w:r w:rsidR="008642CB">
        <w:t xml:space="preserve"> og videomateriale skal opbevares sikkert i kommunens IT-systemer. </w:t>
      </w:r>
    </w:p>
    <w:p w14:paraId="54218032" w14:textId="77777777" w:rsidR="00B9715B" w:rsidRDefault="00B9715B" w:rsidP="00B9715B">
      <w:r>
        <w:t>Som medarbejder skal du bruge de fagsystemer</w:t>
      </w:r>
      <w:r w:rsidR="008642CB">
        <w:t>,</w:t>
      </w:r>
      <w:r>
        <w:t xml:space="preserve"> der er stillet til rådighed for at løse den opgave</w:t>
      </w:r>
      <w:r w:rsidR="008642CB">
        <w:t>,</w:t>
      </w:r>
      <w:r>
        <w:t xml:space="preserve"> du har. Hvis du oplever</w:t>
      </w:r>
      <w:r w:rsidR="008642CB">
        <w:t>,</w:t>
      </w:r>
      <w:r>
        <w:t xml:space="preserve"> at fagsystemet ikke lever op til dine forventninger om beskyttelse, </w:t>
      </w:r>
      <w:r w:rsidR="002D23A4">
        <w:t>skal du kontakte</w:t>
      </w:r>
      <w:r>
        <w:t xml:space="preserve"> din nærmeste leder.</w:t>
      </w:r>
    </w:p>
    <w:p w14:paraId="243FD6BB" w14:textId="77777777" w:rsidR="00716726" w:rsidRDefault="008642CB" w:rsidP="00D10898">
      <w:pPr>
        <w:pStyle w:val="Overskrift2"/>
      </w:pPr>
      <w:bookmarkStart w:id="26" w:name="_Toc66106599"/>
      <w:r>
        <w:t xml:space="preserve">Sociale </w:t>
      </w:r>
      <w:r w:rsidR="00B8635A">
        <w:t>m</w:t>
      </w:r>
      <w:r>
        <w:t>edier</w:t>
      </w:r>
      <w:bookmarkEnd w:id="26"/>
    </w:p>
    <w:p w14:paraId="401D923C" w14:textId="77777777" w:rsidR="004276AF" w:rsidRPr="00D57F98" w:rsidRDefault="004276AF" w:rsidP="00B9715B">
      <w:r>
        <w:t xml:space="preserve">Generelt bør det undgås at </w:t>
      </w:r>
      <w:r w:rsidR="00301F9A">
        <w:t>lægge</w:t>
      </w:r>
      <w:r>
        <w:t xml:space="preserve"> personoplysninger, herunder billeder, på sociale medier</w:t>
      </w:r>
      <w:r w:rsidR="005F0934">
        <w:t xml:space="preserve"> i forbindelse med den kommunale opgavel</w:t>
      </w:r>
      <w:r w:rsidR="00502535">
        <w:t>ø</w:t>
      </w:r>
      <w:r w:rsidR="005F0934">
        <w:t>sning</w:t>
      </w:r>
      <w:r>
        <w:t>. Det skyldes</w:t>
      </w:r>
      <w:r w:rsidR="00A5782B">
        <w:t>,</w:t>
      </w:r>
      <w:r>
        <w:t xml:space="preserve"> at kommunen ikke har en aftale om fælles dataansvar med f.eks. </w:t>
      </w:r>
      <w:r w:rsidR="00301F9A">
        <w:t>F</w:t>
      </w:r>
      <w:r>
        <w:t xml:space="preserve">acebook, og det er vurderet </w:t>
      </w:r>
      <w:r w:rsidR="00502535" w:rsidRPr="00D57F98">
        <w:t>som</w:t>
      </w:r>
      <w:r w:rsidR="0032005E" w:rsidRPr="00D57F98">
        <w:t xml:space="preserve"> </w:t>
      </w:r>
      <w:r w:rsidRPr="00D57F98">
        <w:t>tvivlsomt, om Facebooks databehandlervilkår lever op til kravene til indholdet af en databehandleraftale</w:t>
      </w:r>
      <w:r w:rsidR="00D57F98">
        <w:rPr>
          <w:rStyle w:val="Fodnotehenvisning"/>
        </w:rPr>
        <w:footnoteReference w:id="4"/>
      </w:r>
      <w:r w:rsidRPr="00D57F98">
        <w:t>.</w:t>
      </w:r>
    </w:p>
    <w:p w14:paraId="497FDA84" w14:textId="77777777" w:rsidR="00B9715B" w:rsidRDefault="004276AF" w:rsidP="00B9715B">
      <w:r w:rsidRPr="00D57F98">
        <w:t>Du må med andre ord ikke lægge billeder</w:t>
      </w:r>
      <w:r w:rsidR="00301F9A" w:rsidRPr="00D57F98">
        <w:t xml:space="preserve"> med personoplysninger</w:t>
      </w:r>
      <w:r w:rsidRPr="00D57F98">
        <w:t xml:space="preserve"> på sociale medier, eller bruge sociale medier til kommunikation i forbindelse med dit job i Ishøj Kommune, medmindre </w:t>
      </w:r>
      <w:r w:rsidR="00301F9A" w:rsidRPr="00D57F98">
        <w:t>der specifikt er truffet beslutning om det af centerchefen på dit område.</w:t>
      </w:r>
      <w:r w:rsidRPr="00D57F98">
        <w:t xml:space="preserve"> </w:t>
      </w:r>
      <w:bookmarkEnd w:id="0"/>
    </w:p>
    <w:p w14:paraId="31A03291" w14:textId="77777777" w:rsidR="00B407A3" w:rsidRDefault="00B407A3" w:rsidP="00F65560">
      <w:pPr>
        <w:rPr>
          <w:b/>
        </w:rPr>
      </w:pPr>
    </w:p>
    <w:p w14:paraId="02ED68D3" w14:textId="77777777" w:rsidR="00FF3E07" w:rsidRDefault="00FF3E07">
      <w:pPr>
        <w:rPr>
          <w:rFonts w:asciiTheme="majorHAnsi" w:eastAsiaTheme="majorEastAsia" w:hAnsiTheme="majorHAnsi" w:cstheme="majorBidi"/>
          <w:color w:val="2F5496" w:themeColor="accent1" w:themeShade="BF"/>
          <w:sz w:val="32"/>
          <w:szCs w:val="32"/>
        </w:rPr>
      </w:pPr>
      <w:bookmarkStart w:id="27" w:name="_Toc66106601"/>
      <w:r>
        <w:br w:type="page"/>
      </w:r>
    </w:p>
    <w:p w14:paraId="69C0B0F3" w14:textId="5A9E3894" w:rsidR="005B6C07" w:rsidRDefault="00DF60FB" w:rsidP="00FE309A">
      <w:pPr>
        <w:pStyle w:val="Overskrift1"/>
      </w:pPr>
      <w:r>
        <w:lastRenderedPageBreak/>
        <w:t>Visuelt overblik:</w:t>
      </w:r>
      <w:bookmarkEnd w:id="27"/>
    </w:p>
    <w:p w14:paraId="20515709" w14:textId="77777777" w:rsidR="00FE309A" w:rsidRPr="00FE309A" w:rsidRDefault="00FE309A" w:rsidP="00FE309A"/>
    <w:p w14:paraId="6B84B84D" w14:textId="6B621113" w:rsidR="00DF60FB" w:rsidRPr="008530C3" w:rsidRDefault="00FF3E07" w:rsidP="00F65560">
      <w:r>
        <w:rPr>
          <w:noProof/>
        </w:rPr>
        <w:drawing>
          <wp:inline distT="0" distB="0" distL="0" distR="0" wp14:anchorId="2C35F76C" wp14:editId="3DEB939F">
            <wp:extent cx="6120130" cy="303847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3038475"/>
                    </a:xfrm>
                    <a:prstGeom prst="rect">
                      <a:avLst/>
                    </a:prstGeom>
                  </pic:spPr>
                </pic:pic>
              </a:graphicData>
            </a:graphic>
          </wp:inline>
        </w:drawing>
      </w:r>
    </w:p>
    <w:p w14:paraId="5D9F5F7A" w14:textId="77777777" w:rsidR="005B6C07" w:rsidRPr="005B6C07" w:rsidRDefault="005B6C07" w:rsidP="00F65560"/>
    <w:sectPr w:rsidR="005B6C07" w:rsidRPr="005B6C07" w:rsidSect="00913996">
      <w:headerReference w:type="default" r:id="rId12"/>
      <w:footerReference w:type="default" r:id="rId13"/>
      <w:headerReference w:type="first" r:id="rId14"/>
      <w:pgSz w:w="11906" w:h="16838"/>
      <w:pgMar w:top="1701" w:right="1134" w:bottom="212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0DC0A" w14:textId="77777777" w:rsidR="00413958" w:rsidRDefault="00413958" w:rsidP="009274E0">
      <w:pPr>
        <w:spacing w:after="0" w:line="240" w:lineRule="auto"/>
      </w:pPr>
      <w:r>
        <w:separator/>
      </w:r>
    </w:p>
  </w:endnote>
  <w:endnote w:type="continuationSeparator" w:id="0">
    <w:p w14:paraId="5D11927C" w14:textId="77777777" w:rsidR="00413958" w:rsidRDefault="00413958" w:rsidP="009274E0">
      <w:pPr>
        <w:spacing w:after="0" w:line="240" w:lineRule="auto"/>
      </w:pPr>
      <w:r>
        <w:continuationSeparator/>
      </w:r>
    </w:p>
  </w:endnote>
  <w:endnote w:type="continuationNotice" w:id="1">
    <w:p w14:paraId="1AFBFD33" w14:textId="77777777" w:rsidR="00413958" w:rsidRDefault="004139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4624880"/>
      <w:docPartObj>
        <w:docPartGallery w:val="Page Numbers (Bottom of Page)"/>
        <w:docPartUnique/>
      </w:docPartObj>
    </w:sdtPr>
    <w:sdtEndPr>
      <w:rPr>
        <w:color w:val="FFFFFF" w:themeColor="background1"/>
      </w:rPr>
    </w:sdtEndPr>
    <w:sdtContent>
      <w:p w14:paraId="660F5A63" w14:textId="77777777" w:rsidR="004276AF" w:rsidRPr="00DE33FA" w:rsidRDefault="004276AF">
        <w:pPr>
          <w:pStyle w:val="Sidefod"/>
          <w:jc w:val="center"/>
          <w:rPr>
            <w:color w:val="FFFFFF" w:themeColor="background1"/>
          </w:rPr>
        </w:pPr>
        <w:r w:rsidRPr="00DE33FA">
          <w:rPr>
            <w:rFonts w:ascii="Constantia" w:hAnsi="Constantia"/>
            <w:b/>
            <w:bCs/>
            <w:noProof/>
            <w:color w:val="FFFFFF" w:themeColor="background1"/>
            <w:lang w:eastAsia="da-DK"/>
          </w:rPr>
          <w:drawing>
            <wp:anchor distT="0" distB="0" distL="114300" distR="114300" simplePos="0" relativeHeight="251658240" behindDoc="1" locked="0" layoutInCell="1" allowOverlap="1" wp14:anchorId="04040D93" wp14:editId="2A89723B">
              <wp:simplePos x="0" y="0"/>
              <wp:positionH relativeFrom="page">
                <wp:posOffset>0</wp:posOffset>
              </wp:positionH>
              <wp:positionV relativeFrom="paragraph">
                <wp:posOffset>-412115</wp:posOffset>
              </wp:positionV>
              <wp:extent cx="7555865" cy="1188085"/>
              <wp:effectExtent l="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yline.jpg"/>
                      <pic:cNvPicPr/>
                    </pic:nvPicPr>
                    <pic:blipFill>
                      <a:blip r:embed="rId1">
                        <a:extLst>
                          <a:ext uri="{28A0092B-C50C-407E-A947-70E740481C1C}">
                            <a14:useLocalDpi xmlns:a14="http://schemas.microsoft.com/office/drawing/2010/main" val="0"/>
                          </a:ext>
                        </a:extLst>
                      </a:blip>
                      <a:stretch>
                        <a:fillRect/>
                      </a:stretch>
                    </pic:blipFill>
                    <pic:spPr>
                      <a:xfrm>
                        <a:off x="0" y="0"/>
                        <a:ext cx="7555865" cy="1188085"/>
                      </a:xfrm>
                      <a:prstGeom prst="rect">
                        <a:avLst/>
                      </a:prstGeom>
                    </pic:spPr>
                  </pic:pic>
                </a:graphicData>
              </a:graphic>
            </wp:anchor>
          </w:drawing>
        </w:r>
        <w:r w:rsidR="00E511DF" w:rsidRPr="00DE33FA">
          <w:rPr>
            <w:color w:val="FFFFFF" w:themeColor="background1"/>
          </w:rPr>
          <w:fldChar w:fldCharType="begin"/>
        </w:r>
        <w:r w:rsidRPr="00DE33FA">
          <w:rPr>
            <w:color w:val="FFFFFF" w:themeColor="background1"/>
          </w:rPr>
          <w:instrText>PAGE   \* MERGEFORMAT</w:instrText>
        </w:r>
        <w:r w:rsidR="00E511DF" w:rsidRPr="00DE33FA">
          <w:rPr>
            <w:color w:val="FFFFFF" w:themeColor="background1"/>
          </w:rPr>
          <w:fldChar w:fldCharType="separate"/>
        </w:r>
        <w:r w:rsidR="003E6673">
          <w:rPr>
            <w:noProof/>
            <w:color w:val="FFFFFF" w:themeColor="background1"/>
          </w:rPr>
          <w:t>10</w:t>
        </w:r>
        <w:r w:rsidR="00E511DF" w:rsidRPr="00DE33FA">
          <w:rPr>
            <w:noProof/>
            <w:color w:val="FFFFFF" w:themeColor="background1"/>
          </w:rPr>
          <w:fldChar w:fldCharType="end"/>
        </w:r>
      </w:p>
    </w:sdtContent>
  </w:sdt>
  <w:p w14:paraId="760B75BB" w14:textId="77777777" w:rsidR="004276AF" w:rsidRDefault="004276A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624D5" w14:textId="77777777" w:rsidR="00413958" w:rsidRDefault="00413958" w:rsidP="009274E0">
      <w:pPr>
        <w:spacing w:after="0" w:line="240" w:lineRule="auto"/>
      </w:pPr>
      <w:r>
        <w:separator/>
      </w:r>
    </w:p>
  </w:footnote>
  <w:footnote w:type="continuationSeparator" w:id="0">
    <w:p w14:paraId="2D5A461A" w14:textId="77777777" w:rsidR="00413958" w:rsidRDefault="00413958" w:rsidP="009274E0">
      <w:pPr>
        <w:spacing w:after="0" w:line="240" w:lineRule="auto"/>
      </w:pPr>
      <w:r>
        <w:continuationSeparator/>
      </w:r>
    </w:p>
  </w:footnote>
  <w:footnote w:type="continuationNotice" w:id="1">
    <w:p w14:paraId="678C2166" w14:textId="77777777" w:rsidR="00413958" w:rsidRDefault="00413958">
      <w:pPr>
        <w:spacing w:after="0" w:line="240" w:lineRule="auto"/>
      </w:pPr>
    </w:p>
  </w:footnote>
  <w:footnote w:id="2">
    <w:p w14:paraId="5348629C" w14:textId="77777777" w:rsidR="004276AF" w:rsidRDefault="004276AF" w:rsidP="00FA6E1D">
      <w:pPr>
        <w:pStyle w:val="Fodnotetekst"/>
      </w:pPr>
      <w:r>
        <w:rPr>
          <w:rStyle w:val="Fodnotehenvisning"/>
        </w:rPr>
        <w:footnoteRef/>
      </w:r>
      <w:r>
        <w:t xml:space="preserve"> </w:t>
      </w:r>
      <w:hyperlink r:id="rId1" w:history="1">
        <w:r w:rsidR="0068635E" w:rsidRPr="00A5782B">
          <w:rPr>
            <w:rStyle w:val="Hyperlink"/>
          </w:rPr>
          <w:t>uglen.ishoj.dk/GDPR</w:t>
        </w:r>
      </w:hyperlink>
      <w:r>
        <w:t xml:space="preserve">  </w:t>
      </w:r>
    </w:p>
  </w:footnote>
  <w:footnote w:id="3">
    <w:p w14:paraId="1AFBCE25" w14:textId="77777777" w:rsidR="008530C3" w:rsidRDefault="008530C3">
      <w:pPr>
        <w:pStyle w:val="Fodnotetekst"/>
      </w:pPr>
      <w:r>
        <w:rPr>
          <w:rStyle w:val="Fodnotehenvisning"/>
        </w:rPr>
        <w:footnoteRef/>
      </w:r>
      <w:r>
        <w:t xml:space="preserve"> </w:t>
      </w:r>
      <w:hyperlink r:id="rId2" w:history="1">
        <w:r w:rsidRPr="004660CE">
          <w:rPr>
            <w:rStyle w:val="Hyperlink"/>
          </w:rPr>
          <w:t>http://uglen.ishoj.dk/sites/private/files/Skabelon - Oplysningspligt.docx</w:t>
        </w:r>
      </w:hyperlink>
      <w:r>
        <w:t xml:space="preserve"> </w:t>
      </w:r>
    </w:p>
  </w:footnote>
  <w:footnote w:id="4">
    <w:p w14:paraId="49202241" w14:textId="77777777" w:rsidR="00D57F98" w:rsidRDefault="00D57F98" w:rsidP="00D57F98">
      <w:pPr>
        <w:pStyle w:val="Fodnotetekst"/>
      </w:pPr>
      <w:r>
        <w:rPr>
          <w:rStyle w:val="Fodnotehenvisning"/>
        </w:rPr>
        <w:footnoteRef/>
      </w:r>
      <w:r>
        <w:t xml:space="preserve"> </w:t>
      </w:r>
      <w:hyperlink r:id="rId3" w:history="1">
        <w:r w:rsidR="00A5782B" w:rsidRPr="00A5782B">
          <w:rPr>
            <w:rStyle w:val="Hyperlink"/>
          </w:rPr>
          <w:t>www.kl.dk/okonomi-og-administration/digitalisering-og-teknologi/databeskyttelse-og-informationssikkerhed/kommunernes-brug-af-facebook/databehandleraftaler-med-facebook/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1307342"/>
      <w:docPartObj>
        <w:docPartGallery w:val="Page Numbers (Top of Page)"/>
        <w:docPartUnique/>
      </w:docPartObj>
    </w:sdtPr>
    <w:sdtEndPr/>
    <w:sdtContent>
      <w:p w14:paraId="72A7FA98" w14:textId="77777777" w:rsidR="00E74DDE" w:rsidRDefault="00E511DF">
        <w:pPr>
          <w:pStyle w:val="Sidehoved"/>
          <w:jc w:val="right"/>
        </w:pPr>
        <w:r>
          <w:fldChar w:fldCharType="begin"/>
        </w:r>
        <w:r w:rsidR="00E74DDE">
          <w:instrText>PAGE   \* MERGEFORMAT</w:instrText>
        </w:r>
        <w:r>
          <w:fldChar w:fldCharType="separate"/>
        </w:r>
        <w:r w:rsidR="003E6673">
          <w:rPr>
            <w:noProof/>
          </w:rPr>
          <w:t>10</w:t>
        </w:r>
        <w:r>
          <w:fldChar w:fldCharType="end"/>
        </w:r>
      </w:p>
    </w:sdtContent>
  </w:sdt>
  <w:p w14:paraId="31458A5D" w14:textId="77777777" w:rsidR="004276AF" w:rsidRDefault="004276A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57487" w14:textId="77777777" w:rsidR="00E74DDE" w:rsidRDefault="00E74DDE">
    <w:pPr>
      <w:pStyle w:val="Sidehoved"/>
    </w:pPr>
    <w:r>
      <w:rPr>
        <w:noProof/>
        <w:lang w:eastAsia="da-DK"/>
      </w:rPr>
      <w:drawing>
        <wp:anchor distT="0" distB="0" distL="114300" distR="114300" simplePos="0" relativeHeight="251658241" behindDoc="0" locked="0" layoutInCell="1" allowOverlap="1" wp14:anchorId="75F01341" wp14:editId="161F8BF1">
          <wp:simplePos x="0" y="0"/>
          <wp:positionH relativeFrom="page">
            <wp:posOffset>-381000</wp:posOffset>
          </wp:positionH>
          <wp:positionV relativeFrom="paragraph">
            <wp:posOffset>-430530</wp:posOffset>
          </wp:positionV>
          <wp:extent cx="7905750" cy="1857375"/>
          <wp:effectExtent l="0" t="0" r="0" b="0"/>
          <wp:wrapNone/>
          <wp:docPr id="14" name="Billede 4" descr="trolden_PP_40x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lede 4" descr="trolden_PP_40x25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0" cy="1857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0655B"/>
    <w:multiLevelType w:val="hybridMultilevel"/>
    <w:tmpl w:val="79E6CDC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EDA77CF"/>
    <w:multiLevelType w:val="hybridMultilevel"/>
    <w:tmpl w:val="A44C913E"/>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2" w15:restartNumberingAfterBreak="0">
    <w:nsid w:val="12C25D08"/>
    <w:multiLevelType w:val="hybridMultilevel"/>
    <w:tmpl w:val="9DF087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BCA46CB"/>
    <w:multiLevelType w:val="hybridMultilevel"/>
    <w:tmpl w:val="5A2EF36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DCD6BE0"/>
    <w:multiLevelType w:val="hybridMultilevel"/>
    <w:tmpl w:val="5282CFB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F1C1EC6"/>
    <w:multiLevelType w:val="hybridMultilevel"/>
    <w:tmpl w:val="79E6CDC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5610B51"/>
    <w:multiLevelType w:val="hybridMultilevel"/>
    <w:tmpl w:val="9D1CB6B4"/>
    <w:lvl w:ilvl="0" w:tplc="04060001">
      <w:start w:val="1"/>
      <w:numFmt w:val="bullet"/>
      <w:lvlText w:val=""/>
      <w:lvlJc w:val="left"/>
      <w:pPr>
        <w:ind w:left="153" w:hanging="360"/>
      </w:pPr>
      <w:rPr>
        <w:rFonts w:ascii="Symbol" w:hAnsi="Symbol" w:hint="default"/>
      </w:rPr>
    </w:lvl>
    <w:lvl w:ilvl="1" w:tplc="04060003" w:tentative="1">
      <w:start w:val="1"/>
      <w:numFmt w:val="bullet"/>
      <w:lvlText w:val="o"/>
      <w:lvlJc w:val="left"/>
      <w:pPr>
        <w:ind w:left="873" w:hanging="360"/>
      </w:pPr>
      <w:rPr>
        <w:rFonts w:ascii="Courier New" w:hAnsi="Courier New" w:cs="Courier New" w:hint="default"/>
      </w:rPr>
    </w:lvl>
    <w:lvl w:ilvl="2" w:tplc="04060005" w:tentative="1">
      <w:start w:val="1"/>
      <w:numFmt w:val="bullet"/>
      <w:lvlText w:val=""/>
      <w:lvlJc w:val="left"/>
      <w:pPr>
        <w:ind w:left="1593" w:hanging="360"/>
      </w:pPr>
      <w:rPr>
        <w:rFonts w:ascii="Wingdings" w:hAnsi="Wingdings" w:hint="default"/>
      </w:rPr>
    </w:lvl>
    <w:lvl w:ilvl="3" w:tplc="04060001" w:tentative="1">
      <w:start w:val="1"/>
      <w:numFmt w:val="bullet"/>
      <w:lvlText w:val=""/>
      <w:lvlJc w:val="left"/>
      <w:pPr>
        <w:ind w:left="2313" w:hanging="360"/>
      </w:pPr>
      <w:rPr>
        <w:rFonts w:ascii="Symbol" w:hAnsi="Symbol" w:hint="default"/>
      </w:rPr>
    </w:lvl>
    <w:lvl w:ilvl="4" w:tplc="04060003" w:tentative="1">
      <w:start w:val="1"/>
      <w:numFmt w:val="bullet"/>
      <w:lvlText w:val="o"/>
      <w:lvlJc w:val="left"/>
      <w:pPr>
        <w:ind w:left="3033" w:hanging="360"/>
      </w:pPr>
      <w:rPr>
        <w:rFonts w:ascii="Courier New" w:hAnsi="Courier New" w:cs="Courier New" w:hint="default"/>
      </w:rPr>
    </w:lvl>
    <w:lvl w:ilvl="5" w:tplc="04060005" w:tentative="1">
      <w:start w:val="1"/>
      <w:numFmt w:val="bullet"/>
      <w:lvlText w:val=""/>
      <w:lvlJc w:val="left"/>
      <w:pPr>
        <w:ind w:left="3753" w:hanging="360"/>
      </w:pPr>
      <w:rPr>
        <w:rFonts w:ascii="Wingdings" w:hAnsi="Wingdings" w:hint="default"/>
      </w:rPr>
    </w:lvl>
    <w:lvl w:ilvl="6" w:tplc="04060001" w:tentative="1">
      <w:start w:val="1"/>
      <w:numFmt w:val="bullet"/>
      <w:lvlText w:val=""/>
      <w:lvlJc w:val="left"/>
      <w:pPr>
        <w:ind w:left="4473" w:hanging="360"/>
      </w:pPr>
      <w:rPr>
        <w:rFonts w:ascii="Symbol" w:hAnsi="Symbol" w:hint="default"/>
      </w:rPr>
    </w:lvl>
    <w:lvl w:ilvl="7" w:tplc="04060003" w:tentative="1">
      <w:start w:val="1"/>
      <w:numFmt w:val="bullet"/>
      <w:lvlText w:val="o"/>
      <w:lvlJc w:val="left"/>
      <w:pPr>
        <w:ind w:left="5193" w:hanging="360"/>
      </w:pPr>
      <w:rPr>
        <w:rFonts w:ascii="Courier New" w:hAnsi="Courier New" w:cs="Courier New" w:hint="default"/>
      </w:rPr>
    </w:lvl>
    <w:lvl w:ilvl="8" w:tplc="04060005" w:tentative="1">
      <w:start w:val="1"/>
      <w:numFmt w:val="bullet"/>
      <w:lvlText w:val=""/>
      <w:lvlJc w:val="left"/>
      <w:pPr>
        <w:ind w:left="5913" w:hanging="360"/>
      </w:pPr>
      <w:rPr>
        <w:rFonts w:ascii="Wingdings" w:hAnsi="Wingdings" w:hint="default"/>
      </w:rPr>
    </w:lvl>
  </w:abstractNum>
  <w:abstractNum w:abstractNumId="7" w15:restartNumberingAfterBreak="0">
    <w:nsid w:val="3A3F52D9"/>
    <w:multiLevelType w:val="hybridMultilevel"/>
    <w:tmpl w:val="4FA4C0FC"/>
    <w:lvl w:ilvl="0" w:tplc="D30061D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BCD5690"/>
    <w:multiLevelType w:val="hybridMultilevel"/>
    <w:tmpl w:val="C7D852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DA81D5F"/>
    <w:multiLevelType w:val="hybridMultilevel"/>
    <w:tmpl w:val="124E76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F7649D3"/>
    <w:multiLevelType w:val="hybridMultilevel"/>
    <w:tmpl w:val="B0BCB9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4564E6C"/>
    <w:multiLevelType w:val="hybridMultilevel"/>
    <w:tmpl w:val="901ABD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6415EEF"/>
    <w:multiLevelType w:val="hybridMultilevel"/>
    <w:tmpl w:val="840E8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9A515BB"/>
    <w:multiLevelType w:val="hybridMultilevel"/>
    <w:tmpl w:val="B13E46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0A80538"/>
    <w:multiLevelType w:val="hybridMultilevel"/>
    <w:tmpl w:val="901ABD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482373A"/>
    <w:multiLevelType w:val="hybridMultilevel"/>
    <w:tmpl w:val="DD2209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60E2998"/>
    <w:multiLevelType w:val="hybridMultilevel"/>
    <w:tmpl w:val="EAF8CB16"/>
    <w:lvl w:ilvl="0" w:tplc="6368E962">
      <w:start w:val="3"/>
      <w:numFmt w:val="bullet"/>
      <w:lvlText w:val="-"/>
      <w:lvlJc w:val="left"/>
      <w:pPr>
        <w:ind w:left="-207" w:hanging="360"/>
      </w:pPr>
      <w:rPr>
        <w:rFonts w:ascii="Times New Roman" w:eastAsia="Times New Roman" w:hAnsi="Times New Roman" w:cs="Times New Roman" w:hint="default"/>
      </w:rPr>
    </w:lvl>
    <w:lvl w:ilvl="1" w:tplc="04060003" w:tentative="1">
      <w:start w:val="1"/>
      <w:numFmt w:val="bullet"/>
      <w:lvlText w:val="o"/>
      <w:lvlJc w:val="left"/>
      <w:pPr>
        <w:ind w:left="513" w:hanging="360"/>
      </w:pPr>
      <w:rPr>
        <w:rFonts w:ascii="Courier New" w:hAnsi="Courier New" w:cs="Courier New" w:hint="default"/>
      </w:rPr>
    </w:lvl>
    <w:lvl w:ilvl="2" w:tplc="04060005" w:tentative="1">
      <w:start w:val="1"/>
      <w:numFmt w:val="bullet"/>
      <w:lvlText w:val=""/>
      <w:lvlJc w:val="left"/>
      <w:pPr>
        <w:ind w:left="1233" w:hanging="360"/>
      </w:pPr>
      <w:rPr>
        <w:rFonts w:ascii="Wingdings" w:hAnsi="Wingdings" w:hint="default"/>
      </w:rPr>
    </w:lvl>
    <w:lvl w:ilvl="3" w:tplc="04060001" w:tentative="1">
      <w:start w:val="1"/>
      <w:numFmt w:val="bullet"/>
      <w:lvlText w:val=""/>
      <w:lvlJc w:val="left"/>
      <w:pPr>
        <w:ind w:left="1953" w:hanging="360"/>
      </w:pPr>
      <w:rPr>
        <w:rFonts w:ascii="Symbol" w:hAnsi="Symbol" w:hint="default"/>
      </w:rPr>
    </w:lvl>
    <w:lvl w:ilvl="4" w:tplc="04060003" w:tentative="1">
      <w:start w:val="1"/>
      <w:numFmt w:val="bullet"/>
      <w:lvlText w:val="o"/>
      <w:lvlJc w:val="left"/>
      <w:pPr>
        <w:ind w:left="2673" w:hanging="360"/>
      </w:pPr>
      <w:rPr>
        <w:rFonts w:ascii="Courier New" w:hAnsi="Courier New" w:cs="Courier New" w:hint="default"/>
      </w:rPr>
    </w:lvl>
    <w:lvl w:ilvl="5" w:tplc="04060005" w:tentative="1">
      <w:start w:val="1"/>
      <w:numFmt w:val="bullet"/>
      <w:lvlText w:val=""/>
      <w:lvlJc w:val="left"/>
      <w:pPr>
        <w:ind w:left="3393" w:hanging="360"/>
      </w:pPr>
      <w:rPr>
        <w:rFonts w:ascii="Wingdings" w:hAnsi="Wingdings" w:hint="default"/>
      </w:rPr>
    </w:lvl>
    <w:lvl w:ilvl="6" w:tplc="04060001" w:tentative="1">
      <w:start w:val="1"/>
      <w:numFmt w:val="bullet"/>
      <w:lvlText w:val=""/>
      <w:lvlJc w:val="left"/>
      <w:pPr>
        <w:ind w:left="4113" w:hanging="360"/>
      </w:pPr>
      <w:rPr>
        <w:rFonts w:ascii="Symbol" w:hAnsi="Symbol" w:hint="default"/>
      </w:rPr>
    </w:lvl>
    <w:lvl w:ilvl="7" w:tplc="04060003" w:tentative="1">
      <w:start w:val="1"/>
      <w:numFmt w:val="bullet"/>
      <w:lvlText w:val="o"/>
      <w:lvlJc w:val="left"/>
      <w:pPr>
        <w:ind w:left="4833" w:hanging="360"/>
      </w:pPr>
      <w:rPr>
        <w:rFonts w:ascii="Courier New" w:hAnsi="Courier New" w:cs="Courier New" w:hint="default"/>
      </w:rPr>
    </w:lvl>
    <w:lvl w:ilvl="8" w:tplc="04060005" w:tentative="1">
      <w:start w:val="1"/>
      <w:numFmt w:val="bullet"/>
      <w:lvlText w:val=""/>
      <w:lvlJc w:val="left"/>
      <w:pPr>
        <w:ind w:left="5553" w:hanging="360"/>
      </w:pPr>
      <w:rPr>
        <w:rFonts w:ascii="Wingdings" w:hAnsi="Wingdings" w:hint="default"/>
      </w:rPr>
    </w:lvl>
  </w:abstractNum>
  <w:abstractNum w:abstractNumId="17" w15:restartNumberingAfterBreak="0">
    <w:nsid w:val="661323FA"/>
    <w:multiLevelType w:val="hybridMultilevel"/>
    <w:tmpl w:val="C28CF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0181159"/>
    <w:multiLevelType w:val="hybridMultilevel"/>
    <w:tmpl w:val="5F4660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7A01132"/>
    <w:multiLevelType w:val="hybridMultilevel"/>
    <w:tmpl w:val="A5B4884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9"/>
  </w:num>
  <w:num w:numId="2">
    <w:abstractNumId w:val="12"/>
  </w:num>
  <w:num w:numId="3">
    <w:abstractNumId w:val="5"/>
  </w:num>
  <w:num w:numId="4">
    <w:abstractNumId w:val="4"/>
  </w:num>
  <w:num w:numId="5">
    <w:abstractNumId w:val="14"/>
  </w:num>
  <w:num w:numId="6">
    <w:abstractNumId w:val="1"/>
  </w:num>
  <w:num w:numId="7">
    <w:abstractNumId w:val="9"/>
  </w:num>
  <w:num w:numId="8">
    <w:abstractNumId w:val="11"/>
  </w:num>
  <w:num w:numId="9">
    <w:abstractNumId w:val="17"/>
  </w:num>
  <w:num w:numId="10">
    <w:abstractNumId w:val="13"/>
  </w:num>
  <w:num w:numId="11">
    <w:abstractNumId w:val="3"/>
  </w:num>
  <w:num w:numId="12">
    <w:abstractNumId w:val="8"/>
  </w:num>
  <w:num w:numId="13">
    <w:abstractNumId w:val="6"/>
  </w:num>
  <w:num w:numId="14">
    <w:abstractNumId w:val="16"/>
  </w:num>
  <w:num w:numId="15">
    <w:abstractNumId w:val="7"/>
  </w:num>
  <w:num w:numId="16">
    <w:abstractNumId w:val="2"/>
  </w:num>
  <w:num w:numId="17">
    <w:abstractNumId w:val="18"/>
  </w:num>
  <w:num w:numId="18">
    <w:abstractNumId w:val="0"/>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AA6"/>
    <w:rsid w:val="000000B4"/>
    <w:rsid w:val="00003610"/>
    <w:rsid w:val="00017598"/>
    <w:rsid w:val="00017AAE"/>
    <w:rsid w:val="00031212"/>
    <w:rsid w:val="00041E4E"/>
    <w:rsid w:val="00046AA6"/>
    <w:rsid w:val="00051B90"/>
    <w:rsid w:val="00051D29"/>
    <w:rsid w:val="00096067"/>
    <w:rsid w:val="00096799"/>
    <w:rsid w:val="000A4455"/>
    <w:rsid w:val="000A5EBF"/>
    <w:rsid w:val="000A6AB6"/>
    <w:rsid w:val="000B2970"/>
    <w:rsid w:val="001352BD"/>
    <w:rsid w:val="00162238"/>
    <w:rsid w:val="0018650A"/>
    <w:rsid w:val="001A0C89"/>
    <w:rsid w:val="001A2A32"/>
    <w:rsid w:val="001A6478"/>
    <w:rsid w:val="001B1FB0"/>
    <w:rsid w:val="001B5317"/>
    <w:rsid w:val="001C6278"/>
    <w:rsid w:val="001D32C9"/>
    <w:rsid w:val="001E1F74"/>
    <w:rsid w:val="001E7F94"/>
    <w:rsid w:val="002012ED"/>
    <w:rsid w:val="00205EF5"/>
    <w:rsid w:val="00215E2E"/>
    <w:rsid w:val="00230ADF"/>
    <w:rsid w:val="00233B26"/>
    <w:rsid w:val="00265063"/>
    <w:rsid w:val="0027478E"/>
    <w:rsid w:val="00286BDF"/>
    <w:rsid w:val="00287467"/>
    <w:rsid w:val="00290BB8"/>
    <w:rsid w:val="002A2313"/>
    <w:rsid w:val="002B056F"/>
    <w:rsid w:val="002B1C84"/>
    <w:rsid w:val="002B69C9"/>
    <w:rsid w:val="002C508A"/>
    <w:rsid w:val="002D23A4"/>
    <w:rsid w:val="002E464B"/>
    <w:rsid w:val="00301F9A"/>
    <w:rsid w:val="00310039"/>
    <w:rsid w:val="0032005E"/>
    <w:rsid w:val="00321EEA"/>
    <w:rsid w:val="00356E31"/>
    <w:rsid w:val="003636AD"/>
    <w:rsid w:val="00371DCF"/>
    <w:rsid w:val="003930F9"/>
    <w:rsid w:val="0039587A"/>
    <w:rsid w:val="003A67F0"/>
    <w:rsid w:val="003B55FE"/>
    <w:rsid w:val="003C78A8"/>
    <w:rsid w:val="003D4FFC"/>
    <w:rsid w:val="003D5269"/>
    <w:rsid w:val="003D661A"/>
    <w:rsid w:val="003E6673"/>
    <w:rsid w:val="003F5C37"/>
    <w:rsid w:val="00413958"/>
    <w:rsid w:val="00424012"/>
    <w:rsid w:val="004257E9"/>
    <w:rsid w:val="004276AF"/>
    <w:rsid w:val="00427CE3"/>
    <w:rsid w:val="004400A8"/>
    <w:rsid w:val="00451210"/>
    <w:rsid w:val="00452B5A"/>
    <w:rsid w:val="00475BD8"/>
    <w:rsid w:val="004A16F8"/>
    <w:rsid w:val="004A1A61"/>
    <w:rsid w:val="004B5F09"/>
    <w:rsid w:val="004D0BB9"/>
    <w:rsid w:val="004E2106"/>
    <w:rsid w:val="004E52C8"/>
    <w:rsid w:val="004E7F31"/>
    <w:rsid w:val="004F02F8"/>
    <w:rsid w:val="004F1C23"/>
    <w:rsid w:val="004F66A2"/>
    <w:rsid w:val="00502535"/>
    <w:rsid w:val="0051089E"/>
    <w:rsid w:val="00523C97"/>
    <w:rsid w:val="005259C6"/>
    <w:rsid w:val="00540502"/>
    <w:rsid w:val="00544B13"/>
    <w:rsid w:val="0055001F"/>
    <w:rsid w:val="00550153"/>
    <w:rsid w:val="00552A5C"/>
    <w:rsid w:val="0055425A"/>
    <w:rsid w:val="00564B42"/>
    <w:rsid w:val="00582490"/>
    <w:rsid w:val="00590293"/>
    <w:rsid w:val="005937DD"/>
    <w:rsid w:val="00597259"/>
    <w:rsid w:val="005B6C07"/>
    <w:rsid w:val="005C79BC"/>
    <w:rsid w:val="005E61C7"/>
    <w:rsid w:val="005F0934"/>
    <w:rsid w:val="005F6F58"/>
    <w:rsid w:val="006113B8"/>
    <w:rsid w:val="00615123"/>
    <w:rsid w:val="006244C2"/>
    <w:rsid w:val="00651C5F"/>
    <w:rsid w:val="00660358"/>
    <w:rsid w:val="006717BE"/>
    <w:rsid w:val="0068635E"/>
    <w:rsid w:val="00697C51"/>
    <w:rsid w:val="006A1BAF"/>
    <w:rsid w:val="006A2574"/>
    <w:rsid w:val="006B1676"/>
    <w:rsid w:val="006B32AE"/>
    <w:rsid w:val="006B3C8F"/>
    <w:rsid w:val="006C01D0"/>
    <w:rsid w:val="006D3DEE"/>
    <w:rsid w:val="006D6358"/>
    <w:rsid w:val="00710B8E"/>
    <w:rsid w:val="00716726"/>
    <w:rsid w:val="00717C6C"/>
    <w:rsid w:val="00727D92"/>
    <w:rsid w:val="00752647"/>
    <w:rsid w:val="00753DC6"/>
    <w:rsid w:val="00754C1B"/>
    <w:rsid w:val="007649E5"/>
    <w:rsid w:val="0077567F"/>
    <w:rsid w:val="00781332"/>
    <w:rsid w:val="0079027E"/>
    <w:rsid w:val="0079030D"/>
    <w:rsid w:val="0079203F"/>
    <w:rsid w:val="007927FD"/>
    <w:rsid w:val="007C4974"/>
    <w:rsid w:val="007D7AAA"/>
    <w:rsid w:val="007E2584"/>
    <w:rsid w:val="0080240B"/>
    <w:rsid w:val="00806C68"/>
    <w:rsid w:val="00814F35"/>
    <w:rsid w:val="0082265B"/>
    <w:rsid w:val="0082548D"/>
    <w:rsid w:val="008452B9"/>
    <w:rsid w:val="00852A85"/>
    <w:rsid w:val="008530C3"/>
    <w:rsid w:val="00861CFA"/>
    <w:rsid w:val="008642CB"/>
    <w:rsid w:val="00872846"/>
    <w:rsid w:val="00872E47"/>
    <w:rsid w:val="00875221"/>
    <w:rsid w:val="00892D2B"/>
    <w:rsid w:val="0089419C"/>
    <w:rsid w:val="008963EE"/>
    <w:rsid w:val="008A7523"/>
    <w:rsid w:val="008A7FB3"/>
    <w:rsid w:val="008C3030"/>
    <w:rsid w:val="008E174C"/>
    <w:rsid w:val="008F0E95"/>
    <w:rsid w:val="00900B55"/>
    <w:rsid w:val="00907B32"/>
    <w:rsid w:val="00913996"/>
    <w:rsid w:val="009269C1"/>
    <w:rsid w:val="009274E0"/>
    <w:rsid w:val="00936FF6"/>
    <w:rsid w:val="0094577F"/>
    <w:rsid w:val="00964108"/>
    <w:rsid w:val="009652F6"/>
    <w:rsid w:val="009669B3"/>
    <w:rsid w:val="00971FB0"/>
    <w:rsid w:val="00974252"/>
    <w:rsid w:val="00986313"/>
    <w:rsid w:val="00992CE5"/>
    <w:rsid w:val="009934CF"/>
    <w:rsid w:val="009A0E73"/>
    <w:rsid w:val="009A3BE0"/>
    <w:rsid w:val="009A4FE4"/>
    <w:rsid w:val="009B564D"/>
    <w:rsid w:val="009C46F9"/>
    <w:rsid w:val="009E37C8"/>
    <w:rsid w:val="00A04A50"/>
    <w:rsid w:val="00A1333A"/>
    <w:rsid w:val="00A15E8B"/>
    <w:rsid w:val="00A21C8B"/>
    <w:rsid w:val="00A24A3A"/>
    <w:rsid w:val="00A415A9"/>
    <w:rsid w:val="00A4373E"/>
    <w:rsid w:val="00A5782B"/>
    <w:rsid w:val="00A83DCD"/>
    <w:rsid w:val="00AA71D3"/>
    <w:rsid w:val="00AB0D56"/>
    <w:rsid w:val="00AD4250"/>
    <w:rsid w:val="00AD47B3"/>
    <w:rsid w:val="00AD61C1"/>
    <w:rsid w:val="00B2310D"/>
    <w:rsid w:val="00B25356"/>
    <w:rsid w:val="00B27EB4"/>
    <w:rsid w:val="00B32056"/>
    <w:rsid w:val="00B407A3"/>
    <w:rsid w:val="00B40EDB"/>
    <w:rsid w:val="00B445F9"/>
    <w:rsid w:val="00B47660"/>
    <w:rsid w:val="00B50CAD"/>
    <w:rsid w:val="00B61F3F"/>
    <w:rsid w:val="00B711A7"/>
    <w:rsid w:val="00B838CE"/>
    <w:rsid w:val="00B8635A"/>
    <w:rsid w:val="00B90C46"/>
    <w:rsid w:val="00B9347F"/>
    <w:rsid w:val="00B9715B"/>
    <w:rsid w:val="00BA557A"/>
    <w:rsid w:val="00BD2D4F"/>
    <w:rsid w:val="00BD45CC"/>
    <w:rsid w:val="00C119CA"/>
    <w:rsid w:val="00C31C19"/>
    <w:rsid w:val="00C44E61"/>
    <w:rsid w:val="00C46CA1"/>
    <w:rsid w:val="00C47CA6"/>
    <w:rsid w:val="00C47EDF"/>
    <w:rsid w:val="00C51922"/>
    <w:rsid w:val="00C54935"/>
    <w:rsid w:val="00C63BED"/>
    <w:rsid w:val="00C91217"/>
    <w:rsid w:val="00CA3070"/>
    <w:rsid w:val="00CB39A9"/>
    <w:rsid w:val="00CB40A0"/>
    <w:rsid w:val="00CD268B"/>
    <w:rsid w:val="00CD6FD7"/>
    <w:rsid w:val="00CF684D"/>
    <w:rsid w:val="00D06808"/>
    <w:rsid w:val="00D10898"/>
    <w:rsid w:val="00D111DA"/>
    <w:rsid w:val="00D120FD"/>
    <w:rsid w:val="00D17BF4"/>
    <w:rsid w:val="00D2040F"/>
    <w:rsid w:val="00D279E7"/>
    <w:rsid w:val="00D402D6"/>
    <w:rsid w:val="00D445C7"/>
    <w:rsid w:val="00D578D1"/>
    <w:rsid w:val="00D57F98"/>
    <w:rsid w:val="00D61F72"/>
    <w:rsid w:val="00D67A5C"/>
    <w:rsid w:val="00D73A7B"/>
    <w:rsid w:val="00D760E3"/>
    <w:rsid w:val="00D80F5E"/>
    <w:rsid w:val="00D81071"/>
    <w:rsid w:val="00D9752F"/>
    <w:rsid w:val="00DA372C"/>
    <w:rsid w:val="00DA37C7"/>
    <w:rsid w:val="00DA725D"/>
    <w:rsid w:val="00DB0092"/>
    <w:rsid w:val="00DB036B"/>
    <w:rsid w:val="00DB470C"/>
    <w:rsid w:val="00DB7D68"/>
    <w:rsid w:val="00DC07DE"/>
    <w:rsid w:val="00DC3000"/>
    <w:rsid w:val="00DD5456"/>
    <w:rsid w:val="00DD6F9C"/>
    <w:rsid w:val="00DE33FA"/>
    <w:rsid w:val="00DF20EA"/>
    <w:rsid w:val="00DF4D74"/>
    <w:rsid w:val="00DF60FB"/>
    <w:rsid w:val="00E00325"/>
    <w:rsid w:val="00E02C65"/>
    <w:rsid w:val="00E033C2"/>
    <w:rsid w:val="00E24920"/>
    <w:rsid w:val="00E33096"/>
    <w:rsid w:val="00E511DF"/>
    <w:rsid w:val="00E56CBA"/>
    <w:rsid w:val="00E626E1"/>
    <w:rsid w:val="00E734FE"/>
    <w:rsid w:val="00E73966"/>
    <w:rsid w:val="00E74DDE"/>
    <w:rsid w:val="00E77B95"/>
    <w:rsid w:val="00E91583"/>
    <w:rsid w:val="00E9526B"/>
    <w:rsid w:val="00EB2E08"/>
    <w:rsid w:val="00EC6617"/>
    <w:rsid w:val="00EC6D35"/>
    <w:rsid w:val="00EE7124"/>
    <w:rsid w:val="00EF0A1E"/>
    <w:rsid w:val="00F1079F"/>
    <w:rsid w:val="00F13E68"/>
    <w:rsid w:val="00F224F6"/>
    <w:rsid w:val="00F22634"/>
    <w:rsid w:val="00F2377B"/>
    <w:rsid w:val="00F34D34"/>
    <w:rsid w:val="00F36847"/>
    <w:rsid w:val="00F42536"/>
    <w:rsid w:val="00F61B0B"/>
    <w:rsid w:val="00F65560"/>
    <w:rsid w:val="00F6749D"/>
    <w:rsid w:val="00F75D3A"/>
    <w:rsid w:val="00FA0737"/>
    <w:rsid w:val="00FA6E1D"/>
    <w:rsid w:val="00FB324B"/>
    <w:rsid w:val="00FC3240"/>
    <w:rsid w:val="00FC418E"/>
    <w:rsid w:val="00FC7F0F"/>
    <w:rsid w:val="00FE309A"/>
    <w:rsid w:val="00FE6B68"/>
    <w:rsid w:val="00FF3E07"/>
    <w:rsid w:val="00FF5F9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410538"/>
  <w15:docId w15:val="{0166D680-482A-44F6-82B0-59BCF9EB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15B"/>
  </w:style>
  <w:style w:type="paragraph" w:styleId="Overskrift1">
    <w:name w:val="heading 1"/>
    <w:basedOn w:val="Normal"/>
    <w:next w:val="Normal"/>
    <w:link w:val="Overskrift1Tegn"/>
    <w:uiPriority w:val="9"/>
    <w:qFormat/>
    <w:rsid w:val="006B3C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71D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872E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46A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46AA6"/>
    <w:rPr>
      <w:rFonts w:asciiTheme="majorHAnsi" w:eastAsiaTheme="majorEastAsia" w:hAnsiTheme="majorHAnsi" w:cstheme="majorBidi"/>
      <w:spacing w:val="-10"/>
      <w:kern w:val="28"/>
      <w:sz w:val="56"/>
      <w:szCs w:val="56"/>
    </w:rPr>
  </w:style>
  <w:style w:type="character" w:styleId="Hyperlink">
    <w:name w:val="Hyperlink"/>
    <w:basedOn w:val="Standardskrifttypeiafsnit"/>
    <w:uiPriority w:val="99"/>
    <w:unhideWhenUsed/>
    <w:rsid w:val="006B3C8F"/>
    <w:rPr>
      <w:color w:val="0000FF"/>
      <w:u w:val="single"/>
    </w:rPr>
  </w:style>
  <w:style w:type="character" w:customStyle="1" w:styleId="Ulstomtale1">
    <w:name w:val="Uløst omtale1"/>
    <w:basedOn w:val="Standardskrifttypeiafsnit"/>
    <w:uiPriority w:val="99"/>
    <w:semiHidden/>
    <w:unhideWhenUsed/>
    <w:rsid w:val="006B3C8F"/>
    <w:rPr>
      <w:color w:val="605E5C"/>
      <w:shd w:val="clear" w:color="auto" w:fill="E1DFDD"/>
    </w:rPr>
  </w:style>
  <w:style w:type="character" w:customStyle="1" w:styleId="Overskrift1Tegn">
    <w:name w:val="Overskrift 1 Tegn"/>
    <w:basedOn w:val="Standardskrifttypeiafsnit"/>
    <w:link w:val="Overskrift1"/>
    <w:uiPriority w:val="9"/>
    <w:rsid w:val="006B3C8F"/>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371DCF"/>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B445F9"/>
    <w:pPr>
      <w:ind w:left="720"/>
      <w:contextualSpacing/>
    </w:pPr>
  </w:style>
  <w:style w:type="paragraph" w:styleId="Sidehoved">
    <w:name w:val="header"/>
    <w:basedOn w:val="Normal"/>
    <w:link w:val="SidehovedTegn"/>
    <w:uiPriority w:val="99"/>
    <w:unhideWhenUsed/>
    <w:rsid w:val="009274E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274E0"/>
  </w:style>
  <w:style w:type="paragraph" w:styleId="Sidefod">
    <w:name w:val="footer"/>
    <w:basedOn w:val="Normal"/>
    <w:link w:val="SidefodTegn"/>
    <w:uiPriority w:val="99"/>
    <w:unhideWhenUsed/>
    <w:rsid w:val="009274E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274E0"/>
  </w:style>
  <w:style w:type="paragraph" w:styleId="Overskrift">
    <w:name w:val="TOC Heading"/>
    <w:basedOn w:val="Overskrift1"/>
    <w:next w:val="Normal"/>
    <w:uiPriority w:val="39"/>
    <w:unhideWhenUsed/>
    <w:qFormat/>
    <w:rsid w:val="009274E0"/>
    <w:pPr>
      <w:outlineLvl w:val="9"/>
    </w:pPr>
    <w:rPr>
      <w:lang w:eastAsia="da-DK"/>
    </w:rPr>
  </w:style>
  <w:style w:type="paragraph" w:styleId="Indholdsfortegnelse1">
    <w:name w:val="toc 1"/>
    <w:basedOn w:val="Normal"/>
    <w:next w:val="Normal"/>
    <w:autoRedefine/>
    <w:uiPriority w:val="39"/>
    <w:unhideWhenUsed/>
    <w:rsid w:val="009274E0"/>
    <w:pPr>
      <w:spacing w:after="100"/>
    </w:pPr>
  </w:style>
  <w:style w:type="paragraph" w:styleId="Indholdsfortegnelse2">
    <w:name w:val="toc 2"/>
    <w:basedOn w:val="Normal"/>
    <w:next w:val="Normal"/>
    <w:autoRedefine/>
    <w:uiPriority w:val="39"/>
    <w:unhideWhenUsed/>
    <w:rsid w:val="009274E0"/>
    <w:pPr>
      <w:spacing w:after="100"/>
      <w:ind w:left="220"/>
    </w:pPr>
  </w:style>
  <w:style w:type="character" w:customStyle="1" w:styleId="Overskrift3Tegn">
    <w:name w:val="Overskrift 3 Tegn"/>
    <w:basedOn w:val="Standardskrifttypeiafsnit"/>
    <w:link w:val="Overskrift3"/>
    <w:uiPriority w:val="9"/>
    <w:rsid w:val="00872E47"/>
    <w:rPr>
      <w:rFonts w:asciiTheme="majorHAnsi" w:eastAsiaTheme="majorEastAsia" w:hAnsiTheme="majorHAnsi" w:cstheme="majorBidi"/>
      <w:color w:val="1F3763" w:themeColor="accent1" w:themeShade="7F"/>
      <w:sz w:val="24"/>
      <w:szCs w:val="24"/>
    </w:rPr>
  </w:style>
  <w:style w:type="paragraph" w:styleId="Indholdsfortegnelse3">
    <w:name w:val="toc 3"/>
    <w:basedOn w:val="Normal"/>
    <w:next w:val="Normal"/>
    <w:autoRedefine/>
    <w:uiPriority w:val="39"/>
    <w:unhideWhenUsed/>
    <w:rsid w:val="00872E47"/>
    <w:pPr>
      <w:spacing w:after="100"/>
      <w:ind w:left="440"/>
    </w:pPr>
  </w:style>
  <w:style w:type="character" w:styleId="Kommentarhenvisning">
    <w:name w:val="annotation reference"/>
    <w:basedOn w:val="Standardskrifttypeiafsnit"/>
    <w:uiPriority w:val="99"/>
    <w:semiHidden/>
    <w:unhideWhenUsed/>
    <w:rsid w:val="00C47EDF"/>
    <w:rPr>
      <w:sz w:val="16"/>
      <w:szCs w:val="16"/>
    </w:rPr>
  </w:style>
  <w:style w:type="paragraph" w:styleId="Kommentartekst">
    <w:name w:val="annotation text"/>
    <w:basedOn w:val="Normal"/>
    <w:link w:val="KommentartekstTegn"/>
    <w:uiPriority w:val="99"/>
    <w:semiHidden/>
    <w:unhideWhenUsed/>
    <w:rsid w:val="00C47ED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47EDF"/>
    <w:rPr>
      <w:sz w:val="20"/>
      <w:szCs w:val="20"/>
    </w:rPr>
  </w:style>
  <w:style w:type="paragraph" w:styleId="Kommentaremne">
    <w:name w:val="annotation subject"/>
    <w:basedOn w:val="Kommentartekst"/>
    <w:next w:val="Kommentartekst"/>
    <w:link w:val="KommentaremneTegn"/>
    <w:uiPriority w:val="99"/>
    <w:semiHidden/>
    <w:unhideWhenUsed/>
    <w:rsid w:val="00C47EDF"/>
    <w:rPr>
      <w:b/>
      <w:bCs/>
    </w:rPr>
  </w:style>
  <w:style w:type="character" w:customStyle="1" w:styleId="KommentaremneTegn">
    <w:name w:val="Kommentaremne Tegn"/>
    <w:basedOn w:val="KommentartekstTegn"/>
    <w:link w:val="Kommentaremne"/>
    <w:uiPriority w:val="99"/>
    <w:semiHidden/>
    <w:rsid w:val="00C47EDF"/>
    <w:rPr>
      <w:b/>
      <w:bCs/>
      <w:sz w:val="20"/>
      <w:szCs w:val="20"/>
    </w:rPr>
  </w:style>
  <w:style w:type="paragraph" w:styleId="Markeringsbobletekst">
    <w:name w:val="Balloon Text"/>
    <w:basedOn w:val="Normal"/>
    <w:link w:val="MarkeringsbobletekstTegn"/>
    <w:uiPriority w:val="99"/>
    <w:semiHidden/>
    <w:unhideWhenUsed/>
    <w:rsid w:val="00C47ED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47EDF"/>
    <w:rPr>
      <w:rFonts w:ascii="Segoe UI" w:hAnsi="Segoe UI" w:cs="Segoe UI"/>
      <w:sz w:val="18"/>
      <w:szCs w:val="18"/>
    </w:rPr>
  </w:style>
  <w:style w:type="paragraph" w:styleId="Ingenafstand">
    <w:name w:val="No Spacing"/>
    <w:link w:val="IngenafstandTegn"/>
    <w:uiPriority w:val="1"/>
    <w:qFormat/>
    <w:rsid w:val="00B9347F"/>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B9347F"/>
    <w:rPr>
      <w:rFonts w:eastAsiaTheme="minorEastAsia"/>
      <w:lang w:eastAsia="da-DK"/>
    </w:rPr>
  </w:style>
  <w:style w:type="character" w:customStyle="1" w:styleId="Ulstomtale2">
    <w:name w:val="Uløst omtale2"/>
    <w:basedOn w:val="Standardskrifttypeiafsnit"/>
    <w:uiPriority w:val="99"/>
    <w:semiHidden/>
    <w:unhideWhenUsed/>
    <w:rsid w:val="001352BD"/>
    <w:rPr>
      <w:color w:val="605E5C"/>
      <w:shd w:val="clear" w:color="auto" w:fill="E1DFDD"/>
    </w:rPr>
  </w:style>
  <w:style w:type="character" w:customStyle="1" w:styleId="Ulstomtale3">
    <w:name w:val="Uløst omtale3"/>
    <w:basedOn w:val="Standardskrifttypeiafsnit"/>
    <w:uiPriority w:val="99"/>
    <w:semiHidden/>
    <w:unhideWhenUsed/>
    <w:rsid w:val="00D10898"/>
    <w:rPr>
      <w:color w:val="605E5C"/>
      <w:shd w:val="clear" w:color="auto" w:fill="E1DFDD"/>
    </w:rPr>
  </w:style>
  <w:style w:type="character" w:styleId="BesgtLink">
    <w:name w:val="FollowedHyperlink"/>
    <w:basedOn w:val="Standardskrifttypeiafsnit"/>
    <w:uiPriority w:val="99"/>
    <w:semiHidden/>
    <w:unhideWhenUsed/>
    <w:rsid w:val="00B407A3"/>
    <w:rPr>
      <w:color w:val="954F72" w:themeColor="followedHyperlink"/>
      <w:u w:val="single"/>
    </w:rPr>
  </w:style>
  <w:style w:type="paragraph" w:styleId="Fodnotetekst">
    <w:name w:val="footnote text"/>
    <w:basedOn w:val="Normal"/>
    <w:link w:val="FodnotetekstTegn"/>
    <w:uiPriority w:val="99"/>
    <w:semiHidden/>
    <w:unhideWhenUsed/>
    <w:rsid w:val="00B407A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407A3"/>
    <w:rPr>
      <w:sz w:val="20"/>
      <w:szCs w:val="20"/>
    </w:rPr>
  </w:style>
  <w:style w:type="character" w:styleId="Fodnotehenvisning">
    <w:name w:val="footnote reference"/>
    <w:basedOn w:val="Standardskrifttypeiafsnit"/>
    <w:uiPriority w:val="99"/>
    <w:semiHidden/>
    <w:unhideWhenUsed/>
    <w:rsid w:val="00B407A3"/>
    <w:rPr>
      <w:vertAlign w:val="superscript"/>
    </w:rPr>
  </w:style>
  <w:style w:type="character" w:customStyle="1" w:styleId="Ulstomtale4">
    <w:name w:val="Uløst omtale4"/>
    <w:basedOn w:val="Standardskrifttypeiafsnit"/>
    <w:uiPriority w:val="99"/>
    <w:semiHidden/>
    <w:unhideWhenUsed/>
    <w:rsid w:val="009A0E73"/>
    <w:rPr>
      <w:color w:val="605E5C"/>
      <w:shd w:val="clear" w:color="auto" w:fill="E1DFDD"/>
    </w:rPr>
  </w:style>
  <w:style w:type="paragraph" w:styleId="Indholdsfortegnelse7">
    <w:name w:val="toc 7"/>
    <w:basedOn w:val="Normal"/>
    <w:next w:val="Normal"/>
    <w:autoRedefine/>
    <w:uiPriority w:val="39"/>
    <w:unhideWhenUsed/>
    <w:rsid w:val="00E56CBA"/>
    <w:pPr>
      <w:spacing w:after="100" w:line="240" w:lineRule="auto"/>
      <w:ind w:left="1320"/>
    </w:pPr>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149894">
      <w:bodyDiv w:val="1"/>
      <w:marLeft w:val="0"/>
      <w:marRight w:val="0"/>
      <w:marTop w:val="0"/>
      <w:marBottom w:val="0"/>
      <w:divBdr>
        <w:top w:val="none" w:sz="0" w:space="0" w:color="auto"/>
        <w:left w:val="none" w:sz="0" w:space="0" w:color="auto"/>
        <w:bottom w:val="none" w:sz="0" w:space="0" w:color="auto"/>
        <w:right w:val="none" w:sz="0" w:space="0" w:color="auto"/>
      </w:divBdr>
    </w:div>
    <w:div w:id="767385339">
      <w:bodyDiv w:val="1"/>
      <w:marLeft w:val="0"/>
      <w:marRight w:val="0"/>
      <w:marTop w:val="0"/>
      <w:marBottom w:val="0"/>
      <w:divBdr>
        <w:top w:val="none" w:sz="0" w:space="0" w:color="auto"/>
        <w:left w:val="none" w:sz="0" w:space="0" w:color="auto"/>
        <w:bottom w:val="none" w:sz="0" w:space="0" w:color="auto"/>
        <w:right w:val="none" w:sz="0" w:space="0" w:color="auto"/>
      </w:divBdr>
    </w:div>
    <w:div w:id="125967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MaleneErkmann\AppData\Local\Microsoft\Windows\INetCache\Content.Outlook\1YZIXI3F\uglen.ishoj.dk\GDPR" TargetMode="External"/><Relationship Id="rId4" Type="http://schemas.openxmlformats.org/officeDocument/2006/relationships/settings" Target="settings.xml"/><Relationship Id="rId9" Type="http://schemas.openxmlformats.org/officeDocument/2006/relationships/hyperlink" Target="http://uglen.ishoj.dk/kategori/persondataforordnin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file:///C:\Users\MaleneErkmann\AppData\Local\Microsoft\Windows\INetCache\Content.Outlook\1YZIXI3F\www.kl.dk\okonomi-og-administration\digitalisering-og-teknologi\databeskyttelse-og-informationssikkerhed\kommunernes-brug-af-facebook\databehandleraftaler-med-facebook\" TargetMode="External"/><Relationship Id="rId2" Type="http://schemas.openxmlformats.org/officeDocument/2006/relationships/hyperlink" Target="http://uglen.ishoj.dk/sites/private/files/Skabelon%20-%20Oplysningspligt.docx" TargetMode="External"/><Relationship Id="rId1" Type="http://schemas.openxmlformats.org/officeDocument/2006/relationships/hyperlink" Target="file:///C:\Users\MaleneErkmann\AppData\Local\Microsoft\Windows\INetCache\Content.Outlook\1YZIXI3F\uglen.ishoj.dk\GDP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995F0-92C5-4CEC-B722-15B91211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1866</Words>
  <Characters>11384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Ishøj Kommune</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 Larsen</dc:creator>
  <cp:lastModifiedBy>Ali Abdulovski</cp:lastModifiedBy>
  <cp:revision>5</cp:revision>
  <dcterms:created xsi:type="dcterms:W3CDTF">2021-04-09T11:44:00Z</dcterms:created>
  <dcterms:modified xsi:type="dcterms:W3CDTF">2021-06-09T09:06:00Z</dcterms:modified>
</cp:coreProperties>
</file>